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3AB0" w:rsidRPr="000F67B4" w:rsidRDefault="00073AB0" w:rsidP="00073AB0">
      <w:pPr>
        <w:pBdr>
          <w:top w:val="single" w:sz="4" w:space="1" w:color="auto"/>
          <w:left w:val="single" w:sz="4" w:space="28" w:color="auto"/>
          <w:bottom w:val="single" w:sz="4" w:space="0" w:color="auto"/>
          <w:right w:val="single" w:sz="4" w:space="19" w:color="auto"/>
        </w:pBdr>
        <w:jc w:val="center"/>
        <w:rPr>
          <w:rFonts w:ascii="Times New Roman" w:hAnsi="Times New Roman" w:cs="Times New Roman"/>
          <w:sz w:val="26"/>
          <w:szCs w:val="26"/>
        </w:rPr>
      </w:pPr>
      <w:bookmarkStart w:id="0" w:name="_GoBack"/>
      <w:bookmarkEnd w:id="0"/>
      <w:r w:rsidRPr="000F67B4">
        <w:rPr>
          <w:rFonts w:ascii="Times New Roman" w:hAnsi="Times New Roman" w:cs="Times New Roman"/>
          <w:noProof/>
          <w:sz w:val="26"/>
          <w:szCs w:val="26"/>
          <w:lang w:eastAsia="ru-RU"/>
        </w:rPr>
        <w:drawing>
          <wp:inline distT="0" distB="0" distL="0" distR="0" wp14:anchorId="2FA716F8" wp14:editId="3828EDED">
            <wp:extent cx="762000" cy="8001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800100"/>
                    </a:xfrm>
                    <a:prstGeom prst="rect">
                      <a:avLst/>
                    </a:prstGeom>
                    <a:noFill/>
                    <a:ln>
                      <a:noFill/>
                    </a:ln>
                  </pic:spPr>
                </pic:pic>
              </a:graphicData>
            </a:graphic>
          </wp:inline>
        </w:drawing>
      </w:r>
    </w:p>
    <w:p w:rsidR="00073AB0" w:rsidRPr="000F67B4" w:rsidRDefault="00073AB0" w:rsidP="00073AB0">
      <w:pPr>
        <w:pStyle w:val="11"/>
        <w:pBdr>
          <w:top w:val="single" w:sz="4" w:space="1" w:color="auto"/>
          <w:left w:val="single" w:sz="4" w:space="28" w:color="auto"/>
          <w:bottom w:val="single" w:sz="4" w:space="0" w:color="auto"/>
          <w:right w:val="single" w:sz="4" w:space="19" w:color="auto"/>
        </w:pBdr>
        <w:spacing w:line="276" w:lineRule="auto"/>
        <w:jc w:val="center"/>
        <w:rPr>
          <w:b/>
          <w:bCs/>
          <w:sz w:val="26"/>
          <w:szCs w:val="26"/>
        </w:rPr>
      </w:pPr>
      <w:r w:rsidRPr="000F67B4">
        <w:rPr>
          <w:b/>
          <w:bCs/>
          <w:sz w:val="26"/>
          <w:szCs w:val="26"/>
        </w:rPr>
        <w:t xml:space="preserve">ТЕРРИТОРИАЛЬНЫЙ ОТДЕЛ ГОСАВТОДОРНАДЗОРА </w:t>
      </w:r>
    </w:p>
    <w:p w:rsidR="00073AB0" w:rsidRPr="000F67B4" w:rsidRDefault="00073AB0" w:rsidP="00073AB0">
      <w:pPr>
        <w:pStyle w:val="11"/>
        <w:pBdr>
          <w:top w:val="single" w:sz="4" w:space="1" w:color="auto"/>
          <w:left w:val="single" w:sz="4" w:space="28" w:color="auto"/>
          <w:bottom w:val="single" w:sz="4" w:space="0" w:color="auto"/>
          <w:right w:val="single" w:sz="4" w:space="19" w:color="auto"/>
        </w:pBdr>
        <w:spacing w:line="276" w:lineRule="auto"/>
        <w:jc w:val="center"/>
        <w:rPr>
          <w:b/>
          <w:bCs/>
          <w:sz w:val="26"/>
          <w:szCs w:val="26"/>
        </w:rPr>
      </w:pPr>
      <w:r w:rsidRPr="000F67B4">
        <w:rPr>
          <w:b/>
          <w:bCs/>
          <w:sz w:val="26"/>
          <w:szCs w:val="26"/>
        </w:rPr>
        <w:t xml:space="preserve">ПО </w:t>
      </w:r>
      <w:r>
        <w:rPr>
          <w:b/>
          <w:bCs/>
          <w:sz w:val="26"/>
          <w:szCs w:val="26"/>
        </w:rPr>
        <w:t>ПЕНЗЕНСКОЙ</w:t>
      </w:r>
      <w:r w:rsidRPr="000F67B4">
        <w:rPr>
          <w:b/>
          <w:bCs/>
          <w:sz w:val="26"/>
          <w:szCs w:val="26"/>
        </w:rPr>
        <w:t xml:space="preserve"> ОБЛАСТИ</w:t>
      </w:r>
    </w:p>
    <w:p w:rsidR="00073AB0" w:rsidRPr="000F67B4" w:rsidRDefault="00073AB0" w:rsidP="00073AB0">
      <w:pPr>
        <w:pStyle w:val="11"/>
        <w:pBdr>
          <w:top w:val="single" w:sz="4" w:space="1" w:color="auto"/>
          <w:left w:val="single" w:sz="4" w:space="28" w:color="auto"/>
          <w:bottom w:val="single" w:sz="4" w:space="0" w:color="auto"/>
          <w:right w:val="single" w:sz="4" w:space="19" w:color="auto"/>
        </w:pBdr>
        <w:spacing w:line="276" w:lineRule="auto"/>
        <w:jc w:val="center"/>
        <w:rPr>
          <w:b/>
          <w:bCs/>
          <w:sz w:val="26"/>
          <w:szCs w:val="26"/>
        </w:rPr>
      </w:pPr>
      <w:r w:rsidRPr="000F67B4">
        <w:rPr>
          <w:b/>
          <w:bCs/>
          <w:sz w:val="26"/>
          <w:szCs w:val="26"/>
        </w:rPr>
        <w:t xml:space="preserve"> НИЖНЕ - ВОЛЖСКО</w:t>
      </w:r>
      <w:r w:rsidR="00A622A0">
        <w:rPr>
          <w:b/>
          <w:bCs/>
          <w:sz w:val="26"/>
          <w:szCs w:val="26"/>
        </w:rPr>
        <w:t>ГО</w:t>
      </w:r>
      <w:r w:rsidRPr="000F67B4">
        <w:rPr>
          <w:b/>
          <w:bCs/>
          <w:sz w:val="26"/>
          <w:szCs w:val="26"/>
        </w:rPr>
        <w:t xml:space="preserve"> МЕЖРЕГИОНАЛЬНО</w:t>
      </w:r>
      <w:r w:rsidR="00A622A0">
        <w:rPr>
          <w:b/>
          <w:bCs/>
          <w:sz w:val="26"/>
          <w:szCs w:val="26"/>
        </w:rPr>
        <w:t>ГО</w:t>
      </w:r>
      <w:r w:rsidRPr="000F67B4">
        <w:rPr>
          <w:b/>
          <w:bCs/>
          <w:sz w:val="26"/>
          <w:szCs w:val="26"/>
        </w:rPr>
        <w:t xml:space="preserve"> УПРАВЛЕНИ</w:t>
      </w:r>
      <w:r w:rsidR="00A622A0">
        <w:rPr>
          <w:b/>
          <w:bCs/>
          <w:sz w:val="26"/>
          <w:szCs w:val="26"/>
        </w:rPr>
        <w:t>Я</w:t>
      </w:r>
      <w:r w:rsidRPr="000F67B4">
        <w:rPr>
          <w:b/>
          <w:bCs/>
          <w:sz w:val="26"/>
          <w:szCs w:val="26"/>
        </w:rPr>
        <w:t xml:space="preserve"> ГОСУДАРСТВЕННОГО АВТОДОРОЖНОГО НАДЗОРА</w:t>
      </w:r>
    </w:p>
    <w:p w:rsidR="00073AB0" w:rsidRPr="000F67B4" w:rsidRDefault="00073AB0" w:rsidP="00073AB0">
      <w:pPr>
        <w:pStyle w:val="11"/>
        <w:pBdr>
          <w:top w:val="single" w:sz="4" w:space="1" w:color="auto"/>
          <w:left w:val="single" w:sz="4" w:space="28" w:color="auto"/>
          <w:bottom w:val="single" w:sz="4" w:space="0" w:color="auto"/>
          <w:right w:val="single" w:sz="4" w:space="19" w:color="auto"/>
        </w:pBdr>
        <w:spacing w:line="276" w:lineRule="auto"/>
        <w:jc w:val="center"/>
        <w:rPr>
          <w:b/>
          <w:bCs/>
          <w:sz w:val="26"/>
          <w:szCs w:val="26"/>
        </w:rPr>
      </w:pPr>
      <w:r w:rsidRPr="000F67B4">
        <w:rPr>
          <w:b/>
          <w:bCs/>
          <w:sz w:val="26"/>
          <w:szCs w:val="26"/>
        </w:rPr>
        <w:t>ФЕДЕРАЛЬНОЙ СЛУЖБЫ ПО НАДЗОРУ В СФЕРЕ ТРАНСПОРТА</w:t>
      </w:r>
    </w:p>
    <w:p w:rsidR="00073AB0" w:rsidRPr="000F67B4" w:rsidRDefault="00073AB0" w:rsidP="00073AB0">
      <w:pPr>
        <w:pBdr>
          <w:top w:val="single" w:sz="4" w:space="1" w:color="auto"/>
          <w:left w:val="single" w:sz="4" w:space="28" w:color="auto"/>
          <w:bottom w:val="single" w:sz="4" w:space="0" w:color="auto"/>
          <w:right w:val="single" w:sz="4" w:space="19" w:color="auto"/>
        </w:pBdr>
        <w:jc w:val="center"/>
        <w:rPr>
          <w:rFonts w:ascii="Times New Roman" w:hAnsi="Times New Roman" w:cs="Times New Roman"/>
          <w:sz w:val="26"/>
          <w:szCs w:val="26"/>
        </w:rPr>
      </w:pPr>
    </w:p>
    <w:p w:rsidR="00073AB0" w:rsidRPr="000F67B4" w:rsidRDefault="00073AB0" w:rsidP="00073AB0">
      <w:pPr>
        <w:pBdr>
          <w:top w:val="single" w:sz="4" w:space="1" w:color="auto"/>
          <w:left w:val="single" w:sz="4" w:space="28" w:color="auto"/>
          <w:bottom w:val="single" w:sz="4" w:space="0" w:color="auto"/>
          <w:right w:val="single" w:sz="4" w:space="19" w:color="auto"/>
        </w:pBdr>
        <w:jc w:val="center"/>
        <w:rPr>
          <w:rFonts w:ascii="Times New Roman" w:hAnsi="Times New Roman" w:cs="Times New Roman"/>
          <w:sz w:val="26"/>
          <w:szCs w:val="26"/>
        </w:rPr>
      </w:pPr>
    </w:p>
    <w:p w:rsidR="00073AB0" w:rsidRPr="000F67B4" w:rsidRDefault="00073AB0" w:rsidP="00073AB0">
      <w:pPr>
        <w:pBdr>
          <w:top w:val="single" w:sz="4" w:space="1" w:color="auto"/>
          <w:left w:val="single" w:sz="4" w:space="28" w:color="auto"/>
          <w:bottom w:val="single" w:sz="4" w:space="0" w:color="auto"/>
          <w:right w:val="single" w:sz="4" w:space="19" w:color="auto"/>
        </w:pBdr>
        <w:jc w:val="center"/>
        <w:rPr>
          <w:rFonts w:ascii="Times New Roman" w:hAnsi="Times New Roman" w:cs="Times New Roman"/>
          <w:sz w:val="26"/>
          <w:szCs w:val="26"/>
        </w:rPr>
      </w:pPr>
    </w:p>
    <w:p w:rsidR="00073AB0" w:rsidRPr="000F67B4" w:rsidRDefault="00073AB0" w:rsidP="00073AB0">
      <w:pPr>
        <w:pBdr>
          <w:top w:val="single" w:sz="4" w:space="1" w:color="auto"/>
          <w:left w:val="single" w:sz="4" w:space="28" w:color="auto"/>
          <w:bottom w:val="single" w:sz="4" w:space="0" w:color="auto"/>
          <w:right w:val="single" w:sz="4" w:space="19" w:color="auto"/>
        </w:pBdr>
        <w:jc w:val="center"/>
        <w:rPr>
          <w:rFonts w:ascii="Times New Roman" w:hAnsi="Times New Roman" w:cs="Times New Roman"/>
          <w:sz w:val="26"/>
          <w:szCs w:val="26"/>
        </w:rPr>
      </w:pPr>
    </w:p>
    <w:p w:rsidR="00073AB0" w:rsidRPr="000F67B4" w:rsidRDefault="00073AB0" w:rsidP="00073AB0">
      <w:pPr>
        <w:pBdr>
          <w:top w:val="single" w:sz="4" w:space="1" w:color="auto"/>
          <w:left w:val="single" w:sz="4" w:space="28" w:color="auto"/>
          <w:bottom w:val="single" w:sz="4" w:space="0" w:color="auto"/>
          <w:right w:val="single" w:sz="4" w:space="19" w:color="auto"/>
        </w:pBdr>
        <w:jc w:val="center"/>
        <w:rPr>
          <w:rFonts w:ascii="Times New Roman" w:hAnsi="Times New Roman" w:cs="Times New Roman"/>
          <w:sz w:val="26"/>
          <w:szCs w:val="26"/>
        </w:rPr>
      </w:pPr>
    </w:p>
    <w:p w:rsidR="00073AB0" w:rsidRPr="000F67B4" w:rsidRDefault="00073AB0" w:rsidP="00073AB0">
      <w:pPr>
        <w:pBdr>
          <w:top w:val="single" w:sz="4" w:space="1" w:color="auto"/>
          <w:left w:val="single" w:sz="4" w:space="28" w:color="auto"/>
          <w:bottom w:val="single" w:sz="4" w:space="0" w:color="auto"/>
          <w:right w:val="single" w:sz="4" w:space="19" w:color="auto"/>
        </w:pBdr>
        <w:jc w:val="center"/>
        <w:rPr>
          <w:rFonts w:ascii="Times New Roman" w:hAnsi="Times New Roman" w:cs="Times New Roman"/>
          <w:sz w:val="26"/>
          <w:szCs w:val="26"/>
        </w:rPr>
      </w:pPr>
    </w:p>
    <w:p w:rsidR="00073AB0" w:rsidRPr="000F67B4" w:rsidRDefault="00073AB0" w:rsidP="00073AB0">
      <w:pPr>
        <w:pStyle w:val="11"/>
        <w:pBdr>
          <w:top w:val="single" w:sz="4" w:space="1" w:color="auto"/>
          <w:left w:val="single" w:sz="4" w:space="28" w:color="auto"/>
          <w:bottom w:val="single" w:sz="4" w:space="0" w:color="auto"/>
          <w:right w:val="single" w:sz="4" w:space="19" w:color="auto"/>
        </w:pBdr>
        <w:spacing w:line="276" w:lineRule="auto"/>
        <w:jc w:val="center"/>
        <w:rPr>
          <w:b/>
          <w:sz w:val="26"/>
          <w:szCs w:val="26"/>
        </w:rPr>
      </w:pPr>
      <w:r w:rsidRPr="000F67B4">
        <w:rPr>
          <w:b/>
          <w:sz w:val="26"/>
          <w:szCs w:val="26"/>
        </w:rPr>
        <w:t xml:space="preserve">ДОКЛАД ПО ПРАВОПРИМЕНИТЕЛЬНОЙ ПРАКТИКЕ ТЕРРИТОРИАЛЬНОГО ОТДЕЛА ГОСАВТОДОРНАДЗОРА ПО </w:t>
      </w:r>
      <w:r>
        <w:rPr>
          <w:b/>
          <w:sz w:val="26"/>
          <w:szCs w:val="26"/>
        </w:rPr>
        <w:t>ПЕНЗЕНСКОЙ</w:t>
      </w:r>
      <w:r w:rsidRPr="000F67B4">
        <w:rPr>
          <w:b/>
          <w:sz w:val="26"/>
          <w:szCs w:val="26"/>
        </w:rPr>
        <w:t xml:space="preserve"> ОБЛАСТИ И ДОКЛАД С РУКОВОДСТВОМ ПО СОБЛЮДЕНИЮ ОБЯЗАТЕЛЬНЫХ ТРЕБОВАНИЙ</w:t>
      </w:r>
    </w:p>
    <w:p w:rsidR="00073AB0" w:rsidRPr="000F67B4" w:rsidRDefault="00073AB0" w:rsidP="00073AB0">
      <w:pPr>
        <w:pStyle w:val="11"/>
        <w:pBdr>
          <w:top w:val="single" w:sz="4" w:space="1" w:color="auto"/>
          <w:left w:val="single" w:sz="4" w:space="28" w:color="auto"/>
          <w:bottom w:val="single" w:sz="4" w:space="0" w:color="auto"/>
          <w:right w:val="single" w:sz="4" w:space="19" w:color="auto"/>
        </w:pBdr>
        <w:spacing w:line="276" w:lineRule="auto"/>
        <w:jc w:val="center"/>
        <w:rPr>
          <w:bCs/>
          <w:sz w:val="26"/>
          <w:szCs w:val="26"/>
        </w:rPr>
      </w:pPr>
      <w:r w:rsidRPr="000F67B4">
        <w:rPr>
          <w:b/>
          <w:sz w:val="26"/>
          <w:szCs w:val="26"/>
        </w:rPr>
        <w:t xml:space="preserve">за </w:t>
      </w:r>
      <w:r w:rsidRPr="000F67B4">
        <w:rPr>
          <w:b/>
          <w:sz w:val="26"/>
          <w:szCs w:val="26"/>
          <w:lang w:val="en-US"/>
        </w:rPr>
        <w:t>I</w:t>
      </w:r>
      <w:r>
        <w:rPr>
          <w:b/>
          <w:sz w:val="26"/>
          <w:szCs w:val="26"/>
          <w:lang w:val="en-US"/>
        </w:rPr>
        <w:t>II</w:t>
      </w:r>
      <w:r w:rsidRPr="000F67B4">
        <w:rPr>
          <w:b/>
          <w:sz w:val="26"/>
          <w:szCs w:val="26"/>
        </w:rPr>
        <w:t xml:space="preserve"> КВАРТАЛ 2018 г.</w:t>
      </w:r>
    </w:p>
    <w:p w:rsidR="00073AB0" w:rsidRPr="000F67B4" w:rsidRDefault="00073AB0" w:rsidP="00073AB0">
      <w:pPr>
        <w:pBdr>
          <w:top w:val="single" w:sz="4" w:space="1" w:color="auto"/>
          <w:left w:val="single" w:sz="4" w:space="28" w:color="auto"/>
          <w:bottom w:val="single" w:sz="4" w:space="0" w:color="auto"/>
          <w:right w:val="single" w:sz="4" w:space="19" w:color="auto"/>
        </w:pBdr>
        <w:jc w:val="center"/>
        <w:rPr>
          <w:rFonts w:ascii="Times New Roman" w:hAnsi="Times New Roman" w:cs="Times New Roman"/>
          <w:b/>
          <w:bCs/>
          <w:sz w:val="26"/>
          <w:szCs w:val="26"/>
        </w:rPr>
      </w:pPr>
    </w:p>
    <w:p w:rsidR="00073AB0" w:rsidRPr="000F67B4" w:rsidRDefault="00073AB0" w:rsidP="00073AB0">
      <w:pPr>
        <w:pBdr>
          <w:top w:val="single" w:sz="4" w:space="1" w:color="auto"/>
          <w:left w:val="single" w:sz="4" w:space="28" w:color="auto"/>
          <w:bottom w:val="single" w:sz="4" w:space="0" w:color="auto"/>
          <w:right w:val="single" w:sz="4" w:space="19" w:color="auto"/>
        </w:pBdr>
        <w:jc w:val="center"/>
        <w:rPr>
          <w:rFonts w:ascii="Times New Roman" w:hAnsi="Times New Roman" w:cs="Times New Roman"/>
          <w:b/>
          <w:bCs/>
          <w:sz w:val="26"/>
          <w:szCs w:val="26"/>
        </w:rPr>
      </w:pPr>
    </w:p>
    <w:p w:rsidR="00073AB0" w:rsidRPr="000F67B4" w:rsidRDefault="00073AB0" w:rsidP="00073AB0">
      <w:pPr>
        <w:pBdr>
          <w:top w:val="single" w:sz="4" w:space="1" w:color="auto"/>
          <w:left w:val="single" w:sz="4" w:space="28" w:color="auto"/>
          <w:bottom w:val="single" w:sz="4" w:space="0" w:color="auto"/>
          <w:right w:val="single" w:sz="4" w:space="19" w:color="auto"/>
        </w:pBdr>
        <w:jc w:val="center"/>
        <w:rPr>
          <w:rFonts w:ascii="Times New Roman" w:hAnsi="Times New Roman" w:cs="Times New Roman"/>
          <w:b/>
          <w:bCs/>
          <w:sz w:val="26"/>
          <w:szCs w:val="26"/>
          <w:u w:val="single"/>
        </w:rPr>
      </w:pPr>
    </w:p>
    <w:p w:rsidR="00073AB0" w:rsidRPr="000F67B4" w:rsidRDefault="00073AB0" w:rsidP="00073AB0">
      <w:pPr>
        <w:pBdr>
          <w:top w:val="single" w:sz="4" w:space="1" w:color="auto"/>
          <w:left w:val="single" w:sz="4" w:space="28" w:color="auto"/>
          <w:bottom w:val="single" w:sz="4" w:space="0" w:color="auto"/>
          <w:right w:val="single" w:sz="4" w:space="19" w:color="auto"/>
        </w:pBdr>
        <w:jc w:val="center"/>
        <w:rPr>
          <w:rFonts w:ascii="Times New Roman" w:hAnsi="Times New Roman" w:cs="Times New Roman"/>
          <w:b/>
          <w:bCs/>
          <w:sz w:val="26"/>
          <w:szCs w:val="26"/>
          <w:u w:val="single"/>
        </w:rPr>
      </w:pPr>
    </w:p>
    <w:p w:rsidR="00073AB0" w:rsidRPr="000F67B4" w:rsidRDefault="00073AB0" w:rsidP="00073AB0">
      <w:pPr>
        <w:pBdr>
          <w:top w:val="single" w:sz="4" w:space="1" w:color="auto"/>
          <w:left w:val="single" w:sz="4" w:space="28" w:color="auto"/>
          <w:bottom w:val="single" w:sz="4" w:space="0" w:color="auto"/>
          <w:right w:val="single" w:sz="4" w:space="19" w:color="auto"/>
        </w:pBdr>
        <w:jc w:val="center"/>
        <w:rPr>
          <w:rFonts w:ascii="Times New Roman" w:hAnsi="Times New Roman" w:cs="Times New Roman"/>
          <w:b/>
          <w:bCs/>
          <w:sz w:val="26"/>
          <w:szCs w:val="26"/>
          <w:u w:val="single"/>
        </w:rPr>
      </w:pPr>
    </w:p>
    <w:p w:rsidR="00073AB0" w:rsidRPr="000F67B4" w:rsidRDefault="00073AB0" w:rsidP="00073AB0">
      <w:pPr>
        <w:pBdr>
          <w:top w:val="single" w:sz="4" w:space="1" w:color="auto"/>
          <w:left w:val="single" w:sz="4" w:space="28" w:color="auto"/>
          <w:bottom w:val="single" w:sz="4" w:space="0" w:color="auto"/>
          <w:right w:val="single" w:sz="4" w:space="19" w:color="auto"/>
        </w:pBdr>
        <w:jc w:val="center"/>
        <w:rPr>
          <w:rFonts w:ascii="Times New Roman" w:hAnsi="Times New Roman" w:cs="Times New Roman"/>
          <w:b/>
          <w:bCs/>
          <w:sz w:val="26"/>
          <w:szCs w:val="26"/>
          <w:u w:val="single"/>
        </w:rPr>
      </w:pPr>
    </w:p>
    <w:p w:rsidR="00073AB0" w:rsidRPr="000F67B4" w:rsidRDefault="00073AB0" w:rsidP="00073AB0">
      <w:pPr>
        <w:pBdr>
          <w:top w:val="single" w:sz="4" w:space="1" w:color="auto"/>
          <w:left w:val="single" w:sz="4" w:space="28" w:color="auto"/>
          <w:bottom w:val="single" w:sz="4" w:space="0" w:color="auto"/>
          <w:right w:val="single" w:sz="4" w:space="19" w:color="auto"/>
        </w:pBdr>
        <w:spacing w:after="0"/>
        <w:jc w:val="center"/>
        <w:rPr>
          <w:rFonts w:ascii="Times New Roman" w:hAnsi="Times New Roman" w:cs="Times New Roman"/>
          <w:b/>
          <w:bCs/>
          <w:sz w:val="26"/>
          <w:szCs w:val="26"/>
          <w:u w:val="single"/>
        </w:rPr>
      </w:pPr>
    </w:p>
    <w:p w:rsidR="00073AB0" w:rsidRPr="000F67B4" w:rsidRDefault="00073AB0" w:rsidP="00073AB0">
      <w:pPr>
        <w:pBdr>
          <w:top w:val="single" w:sz="4" w:space="1" w:color="auto"/>
          <w:left w:val="single" w:sz="4" w:space="28" w:color="auto"/>
          <w:bottom w:val="single" w:sz="4" w:space="0" w:color="auto"/>
          <w:right w:val="single" w:sz="4" w:space="19" w:color="auto"/>
        </w:pBdr>
        <w:spacing w:after="0"/>
        <w:jc w:val="center"/>
        <w:rPr>
          <w:rFonts w:ascii="Times New Roman" w:hAnsi="Times New Roman" w:cs="Times New Roman"/>
          <w:b/>
          <w:bCs/>
          <w:sz w:val="26"/>
          <w:szCs w:val="26"/>
          <w:u w:val="single"/>
        </w:rPr>
      </w:pPr>
    </w:p>
    <w:p w:rsidR="00073AB0" w:rsidRPr="000F67B4" w:rsidRDefault="00073AB0" w:rsidP="00073AB0">
      <w:pPr>
        <w:pBdr>
          <w:top w:val="single" w:sz="4" w:space="1" w:color="auto"/>
          <w:left w:val="single" w:sz="4" w:space="28" w:color="auto"/>
          <w:bottom w:val="single" w:sz="4" w:space="0" w:color="auto"/>
          <w:right w:val="single" w:sz="4" w:space="19" w:color="auto"/>
        </w:pBdr>
        <w:spacing w:after="0"/>
        <w:jc w:val="center"/>
        <w:rPr>
          <w:rFonts w:ascii="Times New Roman" w:hAnsi="Times New Roman" w:cs="Times New Roman"/>
          <w:b/>
          <w:bCs/>
          <w:sz w:val="26"/>
          <w:szCs w:val="26"/>
          <w:u w:val="single"/>
        </w:rPr>
      </w:pPr>
    </w:p>
    <w:p w:rsidR="00073AB0" w:rsidRPr="000F67B4" w:rsidRDefault="00073AB0" w:rsidP="00073AB0">
      <w:pPr>
        <w:pBdr>
          <w:top w:val="single" w:sz="4" w:space="1" w:color="auto"/>
          <w:left w:val="single" w:sz="4" w:space="28" w:color="auto"/>
          <w:bottom w:val="single" w:sz="4" w:space="0" w:color="auto"/>
          <w:right w:val="single" w:sz="4" w:space="19" w:color="auto"/>
        </w:pBdr>
        <w:spacing w:after="0"/>
        <w:jc w:val="center"/>
        <w:rPr>
          <w:rFonts w:ascii="Times New Roman" w:hAnsi="Times New Roman" w:cs="Times New Roman"/>
          <w:b/>
          <w:bCs/>
          <w:sz w:val="26"/>
          <w:szCs w:val="26"/>
          <w:u w:val="single"/>
        </w:rPr>
      </w:pPr>
    </w:p>
    <w:p w:rsidR="00073AB0" w:rsidRPr="000F67B4" w:rsidRDefault="00073AB0" w:rsidP="00073AB0">
      <w:pPr>
        <w:pBdr>
          <w:top w:val="single" w:sz="4" w:space="1" w:color="auto"/>
          <w:left w:val="single" w:sz="4" w:space="28" w:color="auto"/>
          <w:bottom w:val="single" w:sz="4" w:space="0" w:color="auto"/>
          <w:right w:val="single" w:sz="4" w:space="19" w:color="auto"/>
        </w:pBdr>
        <w:spacing w:after="0"/>
        <w:jc w:val="center"/>
        <w:rPr>
          <w:rFonts w:ascii="Times New Roman" w:hAnsi="Times New Roman" w:cs="Times New Roman"/>
          <w:b/>
          <w:bCs/>
          <w:sz w:val="26"/>
          <w:szCs w:val="26"/>
        </w:rPr>
      </w:pPr>
      <w:r>
        <w:rPr>
          <w:rFonts w:ascii="Times New Roman" w:hAnsi="Times New Roman" w:cs="Times New Roman"/>
          <w:b/>
          <w:bCs/>
          <w:sz w:val="26"/>
          <w:szCs w:val="26"/>
        </w:rPr>
        <w:t>ПЕНЗА</w:t>
      </w:r>
      <w:r w:rsidRPr="000F67B4">
        <w:rPr>
          <w:rFonts w:ascii="Times New Roman" w:hAnsi="Times New Roman" w:cs="Times New Roman"/>
          <w:b/>
          <w:bCs/>
          <w:sz w:val="26"/>
          <w:szCs w:val="26"/>
        </w:rPr>
        <w:t>-2018</w:t>
      </w:r>
    </w:p>
    <w:p w:rsidR="00073AB0" w:rsidRPr="000F67B4" w:rsidRDefault="00073AB0" w:rsidP="00073AB0">
      <w:pPr>
        <w:pBdr>
          <w:top w:val="single" w:sz="4" w:space="1" w:color="auto"/>
          <w:left w:val="single" w:sz="4" w:space="28" w:color="auto"/>
          <w:bottom w:val="single" w:sz="4" w:space="0" w:color="auto"/>
          <w:right w:val="single" w:sz="4" w:space="19" w:color="auto"/>
        </w:pBdr>
        <w:spacing w:after="0"/>
        <w:jc w:val="center"/>
        <w:rPr>
          <w:rFonts w:ascii="Times New Roman" w:hAnsi="Times New Roman" w:cs="Times New Roman"/>
          <w:b/>
          <w:bCs/>
          <w:sz w:val="26"/>
          <w:szCs w:val="26"/>
        </w:rPr>
      </w:pPr>
    </w:p>
    <w:p w:rsidR="00073AB0" w:rsidRPr="000F67B4" w:rsidRDefault="00073AB0" w:rsidP="00073AB0">
      <w:pPr>
        <w:jc w:val="center"/>
        <w:rPr>
          <w:rFonts w:ascii="Times New Roman" w:hAnsi="Times New Roman" w:cs="Times New Roman"/>
          <w:b/>
          <w:sz w:val="26"/>
          <w:szCs w:val="26"/>
        </w:rPr>
      </w:pPr>
    </w:p>
    <w:p w:rsidR="00073AB0" w:rsidRPr="000F67B4" w:rsidRDefault="00073AB0" w:rsidP="00073AB0">
      <w:pPr>
        <w:jc w:val="center"/>
        <w:rPr>
          <w:rFonts w:ascii="Times New Roman" w:hAnsi="Times New Roman" w:cs="Times New Roman"/>
          <w:b/>
          <w:sz w:val="26"/>
          <w:szCs w:val="26"/>
        </w:rPr>
      </w:pPr>
      <w:r w:rsidRPr="000F67B4">
        <w:rPr>
          <w:rFonts w:ascii="Times New Roman" w:hAnsi="Times New Roman" w:cs="Times New Roman"/>
          <w:b/>
          <w:sz w:val="26"/>
          <w:szCs w:val="26"/>
        </w:rPr>
        <w:lastRenderedPageBreak/>
        <w:t>СОДЕРЖАНИЕ</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89"/>
        <w:gridCol w:w="781"/>
      </w:tblGrid>
      <w:tr w:rsidR="00073AB0" w:rsidRPr="000F67B4" w:rsidTr="002B4D1F">
        <w:tc>
          <w:tcPr>
            <w:tcW w:w="8789" w:type="dxa"/>
          </w:tcPr>
          <w:p w:rsidR="00073AB0" w:rsidRPr="000F67B4" w:rsidRDefault="00073AB0" w:rsidP="00073AB0">
            <w:pPr>
              <w:pStyle w:val="a3"/>
              <w:numPr>
                <w:ilvl w:val="0"/>
                <w:numId w:val="1"/>
              </w:numPr>
              <w:spacing w:after="0"/>
              <w:ind w:right="2160"/>
              <w:rPr>
                <w:rFonts w:ascii="Times New Roman" w:hAnsi="Times New Roman" w:cs="Times New Roman"/>
                <w:b/>
                <w:sz w:val="26"/>
                <w:szCs w:val="26"/>
              </w:rPr>
            </w:pPr>
            <w:r w:rsidRPr="000F67B4">
              <w:rPr>
                <w:rFonts w:ascii="Times New Roman" w:hAnsi="Times New Roman" w:cs="Times New Roman"/>
                <w:b/>
                <w:sz w:val="26"/>
                <w:szCs w:val="26"/>
              </w:rPr>
              <w:t>Общие положения</w:t>
            </w:r>
          </w:p>
          <w:p w:rsidR="00073AB0" w:rsidRPr="000F67B4" w:rsidRDefault="00073AB0" w:rsidP="00073AB0">
            <w:pPr>
              <w:pStyle w:val="a3"/>
              <w:numPr>
                <w:ilvl w:val="0"/>
                <w:numId w:val="1"/>
              </w:numPr>
              <w:spacing w:after="0"/>
              <w:ind w:right="1167"/>
              <w:jc w:val="both"/>
              <w:rPr>
                <w:rFonts w:ascii="Times New Roman" w:hAnsi="Times New Roman" w:cs="Times New Roman"/>
                <w:b/>
                <w:sz w:val="26"/>
                <w:szCs w:val="26"/>
              </w:rPr>
            </w:pPr>
            <w:r w:rsidRPr="000F67B4">
              <w:rPr>
                <w:rFonts w:ascii="Times New Roman" w:hAnsi="Times New Roman" w:cs="Times New Roman"/>
                <w:b/>
                <w:sz w:val="26"/>
                <w:szCs w:val="26"/>
              </w:rPr>
              <w:t xml:space="preserve">Доклад по правоприменительной практике Территориального отдела Госавтодорнадзора по </w:t>
            </w:r>
            <w:r>
              <w:rPr>
                <w:rFonts w:ascii="Times New Roman" w:hAnsi="Times New Roman" w:cs="Times New Roman"/>
                <w:b/>
                <w:sz w:val="26"/>
                <w:szCs w:val="26"/>
              </w:rPr>
              <w:t>Пензенской</w:t>
            </w:r>
            <w:r w:rsidRPr="000F67B4">
              <w:rPr>
                <w:rFonts w:ascii="Times New Roman" w:hAnsi="Times New Roman" w:cs="Times New Roman"/>
                <w:b/>
                <w:sz w:val="26"/>
                <w:szCs w:val="26"/>
              </w:rPr>
              <w:t xml:space="preserve"> области Нижне-Волжского межрегионального управления государственного автодорожного надзора</w:t>
            </w:r>
          </w:p>
          <w:p w:rsidR="00073AB0" w:rsidRPr="000F67B4" w:rsidRDefault="00073AB0" w:rsidP="00162D8B">
            <w:pPr>
              <w:pStyle w:val="a3"/>
              <w:numPr>
                <w:ilvl w:val="1"/>
                <w:numId w:val="1"/>
              </w:numPr>
              <w:spacing w:after="100" w:afterAutospacing="1"/>
              <w:ind w:right="1167"/>
              <w:jc w:val="both"/>
              <w:rPr>
                <w:rFonts w:ascii="Times New Roman" w:hAnsi="Times New Roman" w:cs="Times New Roman"/>
                <w:sz w:val="26"/>
                <w:szCs w:val="26"/>
              </w:rPr>
            </w:pPr>
            <w:r w:rsidRPr="000F67B4">
              <w:rPr>
                <w:rFonts w:ascii="Times New Roman" w:hAnsi="Times New Roman" w:cs="Times New Roman"/>
                <w:sz w:val="26"/>
                <w:szCs w:val="26"/>
              </w:rPr>
              <w:t>Проведенные в отношении подконтрольных лиц проверки и иные мероприятия по контролю</w:t>
            </w:r>
          </w:p>
          <w:p w:rsidR="00073AB0" w:rsidRPr="000F67B4" w:rsidRDefault="00073AB0" w:rsidP="00162D8B">
            <w:pPr>
              <w:pStyle w:val="a3"/>
              <w:spacing w:after="100" w:afterAutospacing="1"/>
              <w:ind w:left="1080" w:right="1167"/>
              <w:jc w:val="both"/>
              <w:rPr>
                <w:rFonts w:ascii="Times New Roman" w:hAnsi="Times New Roman" w:cs="Times New Roman"/>
                <w:sz w:val="26"/>
                <w:szCs w:val="26"/>
              </w:rPr>
            </w:pPr>
          </w:p>
          <w:p w:rsidR="00073AB0" w:rsidRPr="000F67B4" w:rsidRDefault="00073AB0" w:rsidP="00162D8B">
            <w:pPr>
              <w:pStyle w:val="a3"/>
              <w:numPr>
                <w:ilvl w:val="1"/>
                <w:numId w:val="1"/>
              </w:numPr>
              <w:spacing w:after="100" w:afterAutospacing="1"/>
              <w:ind w:right="1167"/>
              <w:jc w:val="both"/>
              <w:rPr>
                <w:rFonts w:ascii="Times New Roman" w:hAnsi="Times New Roman" w:cs="Times New Roman"/>
                <w:sz w:val="26"/>
                <w:szCs w:val="26"/>
              </w:rPr>
            </w:pPr>
            <w:r w:rsidRPr="000F67B4">
              <w:rPr>
                <w:rFonts w:ascii="Times New Roman" w:hAnsi="Times New Roman" w:cs="Times New Roman"/>
                <w:sz w:val="26"/>
                <w:szCs w:val="26"/>
              </w:rPr>
              <w:t>Типовые и массовые нарушения обязательных требований с возможными мероприятиями по их устранению</w:t>
            </w:r>
          </w:p>
          <w:p w:rsidR="00073AB0" w:rsidRPr="000F67B4" w:rsidRDefault="00073AB0" w:rsidP="00162D8B">
            <w:pPr>
              <w:pStyle w:val="a3"/>
              <w:spacing w:after="100" w:afterAutospacing="1"/>
              <w:ind w:left="1080" w:right="1167"/>
              <w:jc w:val="both"/>
              <w:rPr>
                <w:rFonts w:ascii="Times New Roman" w:hAnsi="Times New Roman" w:cs="Times New Roman"/>
                <w:sz w:val="26"/>
                <w:szCs w:val="26"/>
              </w:rPr>
            </w:pPr>
          </w:p>
          <w:p w:rsidR="00073AB0" w:rsidRPr="000F67B4" w:rsidRDefault="00073AB0" w:rsidP="00162D8B">
            <w:pPr>
              <w:pStyle w:val="a3"/>
              <w:numPr>
                <w:ilvl w:val="1"/>
                <w:numId w:val="1"/>
              </w:numPr>
              <w:spacing w:after="100" w:afterAutospacing="1"/>
              <w:ind w:right="1167"/>
              <w:jc w:val="both"/>
              <w:rPr>
                <w:rFonts w:ascii="Times New Roman" w:hAnsi="Times New Roman" w:cs="Times New Roman"/>
                <w:sz w:val="26"/>
                <w:szCs w:val="26"/>
              </w:rPr>
            </w:pPr>
            <w:r w:rsidRPr="000F67B4">
              <w:rPr>
                <w:rFonts w:ascii="Times New Roman" w:hAnsi="Times New Roman" w:cs="Times New Roman"/>
                <w:sz w:val="26"/>
                <w:szCs w:val="26"/>
              </w:rPr>
              <w:t xml:space="preserve"> Дополнительные рекомендации подконтрольным субъектам по соблюдению обязательных требований</w:t>
            </w:r>
          </w:p>
          <w:p w:rsidR="00073AB0" w:rsidRPr="000F67B4" w:rsidRDefault="00073AB0" w:rsidP="00162D8B">
            <w:pPr>
              <w:pStyle w:val="a3"/>
              <w:spacing w:after="100" w:afterAutospacing="1"/>
              <w:ind w:left="1080" w:right="1167"/>
              <w:jc w:val="both"/>
              <w:rPr>
                <w:rFonts w:ascii="Times New Roman" w:hAnsi="Times New Roman" w:cs="Times New Roman"/>
                <w:sz w:val="26"/>
                <w:szCs w:val="26"/>
              </w:rPr>
            </w:pPr>
          </w:p>
          <w:p w:rsidR="00073AB0" w:rsidRPr="000F67B4" w:rsidRDefault="00073AB0" w:rsidP="00162D8B">
            <w:pPr>
              <w:pStyle w:val="a3"/>
              <w:numPr>
                <w:ilvl w:val="1"/>
                <w:numId w:val="1"/>
              </w:numPr>
              <w:spacing w:after="100" w:afterAutospacing="1"/>
              <w:ind w:right="1167"/>
              <w:jc w:val="both"/>
              <w:rPr>
                <w:rFonts w:ascii="Times New Roman" w:hAnsi="Times New Roman" w:cs="Times New Roman"/>
                <w:sz w:val="26"/>
                <w:szCs w:val="26"/>
              </w:rPr>
            </w:pPr>
            <w:r w:rsidRPr="000F67B4">
              <w:rPr>
                <w:rFonts w:ascii="Times New Roman" w:hAnsi="Times New Roman" w:cs="Times New Roman"/>
                <w:sz w:val="26"/>
                <w:szCs w:val="26"/>
              </w:rPr>
              <w:t>Наложенные по результатам контрольно-надзорных мероприятий меры административной и иной публично-правовой ответственности</w:t>
            </w:r>
          </w:p>
          <w:p w:rsidR="00073AB0" w:rsidRPr="000F67B4" w:rsidRDefault="00073AB0" w:rsidP="00162D8B">
            <w:pPr>
              <w:pStyle w:val="a3"/>
              <w:spacing w:after="100" w:afterAutospacing="1"/>
              <w:ind w:left="1080" w:right="1167"/>
              <w:jc w:val="both"/>
              <w:rPr>
                <w:rFonts w:ascii="Times New Roman" w:hAnsi="Times New Roman" w:cs="Times New Roman"/>
                <w:sz w:val="26"/>
                <w:szCs w:val="26"/>
              </w:rPr>
            </w:pPr>
          </w:p>
          <w:p w:rsidR="00073AB0" w:rsidRPr="000F67B4" w:rsidRDefault="00073AB0" w:rsidP="00162D8B">
            <w:pPr>
              <w:pStyle w:val="a3"/>
              <w:ind w:right="1167"/>
              <w:jc w:val="both"/>
              <w:rPr>
                <w:rFonts w:ascii="Times New Roman" w:hAnsi="Times New Roman" w:cs="Times New Roman"/>
                <w:sz w:val="26"/>
                <w:szCs w:val="26"/>
              </w:rPr>
            </w:pPr>
          </w:p>
          <w:p w:rsidR="00073AB0" w:rsidRPr="000F67B4" w:rsidRDefault="00073AB0" w:rsidP="00073AB0">
            <w:pPr>
              <w:pStyle w:val="a3"/>
              <w:numPr>
                <w:ilvl w:val="0"/>
                <w:numId w:val="1"/>
              </w:numPr>
              <w:spacing w:after="0"/>
              <w:ind w:right="1167"/>
              <w:jc w:val="both"/>
              <w:rPr>
                <w:rFonts w:ascii="Times New Roman" w:hAnsi="Times New Roman" w:cs="Times New Roman"/>
                <w:b/>
                <w:sz w:val="26"/>
                <w:szCs w:val="26"/>
              </w:rPr>
            </w:pPr>
            <w:r w:rsidRPr="000F67B4">
              <w:rPr>
                <w:rFonts w:ascii="Times New Roman" w:hAnsi="Times New Roman" w:cs="Times New Roman"/>
                <w:b/>
                <w:sz w:val="26"/>
                <w:szCs w:val="26"/>
              </w:rPr>
              <w:t>Доклад с руководством по соблюдению обязательных требований</w:t>
            </w:r>
          </w:p>
          <w:p w:rsidR="00073AB0" w:rsidRPr="000F67B4" w:rsidRDefault="00073AB0" w:rsidP="00073AB0">
            <w:pPr>
              <w:pStyle w:val="a3"/>
              <w:numPr>
                <w:ilvl w:val="1"/>
                <w:numId w:val="1"/>
              </w:numPr>
              <w:autoSpaceDE w:val="0"/>
              <w:autoSpaceDN w:val="0"/>
              <w:adjustRightInd w:val="0"/>
              <w:spacing w:after="0"/>
              <w:ind w:right="1134"/>
              <w:jc w:val="both"/>
              <w:rPr>
                <w:rFonts w:ascii="Times New Roman" w:hAnsi="Times New Roman" w:cs="Times New Roman"/>
                <w:sz w:val="26"/>
                <w:szCs w:val="26"/>
              </w:rPr>
            </w:pPr>
            <w:r w:rsidRPr="000F67B4">
              <w:rPr>
                <w:rFonts w:ascii="Times New Roman" w:hAnsi="Times New Roman" w:cs="Times New Roman"/>
                <w:sz w:val="26"/>
                <w:szCs w:val="26"/>
              </w:rPr>
              <w:t>Разъяснение новых требований нормативных правовых актов</w:t>
            </w:r>
            <w:r>
              <w:rPr>
                <w:rFonts w:ascii="Times New Roman" w:hAnsi="Times New Roman" w:cs="Times New Roman"/>
                <w:sz w:val="26"/>
                <w:szCs w:val="26"/>
              </w:rPr>
              <w:t>.</w:t>
            </w:r>
            <w:r w:rsidRPr="000F67B4">
              <w:rPr>
                <w:rFonts w:ascii="Times New Roman" w:hAnsi="Times New Roman" w:cs="Times New Roman"/>
                <w:sz w:val="26"/>
                <w:szCs w:val="26"/>
              </w:rPr>
              <w:t xml:space="preserve"> Необходимые для реализации новых требований нормативных правовых актов организационные, технические и иные мероприятия</w:t>
            </w:r>
          </w:p>
          <w:p w:rsidR="00073AB0" w:rsidRDefault="00073AB0" w:rsidP="00073AB0">
            <w:pPr>
              <w:pStyle w:val="a3"/>
              <w:numPr>
                <w:ilvl w:val="1"/>
                <w:numId w:val="1"/>
              </w:numPr>
              <w:spacing w:after="0"/>
              <w:ind w:right="1167"/>
              <w:jc w:val="both"/>
              <w:rPr>
                <w:rFonts w:ascii="Times New Roman" w:hAnsi="Times New Roman" w:cs="Times New Roman"/>
                <w:sz w:val="26"/>
                <w:szCs w:val="26"/>
              </w:rPr>
            </w:pPr>
            <w:r w:rsidRPr="000F67B4">
              <w:rPr>
                <w:rFonts w:ascii="Times New Roman" w:hAnsi="Times New Roman" w:cs="Times New Roman"/>
                <w:sz w:val="26"/>
                <w:szCs w:val="26"/>
              </w:rPr>
              <w:t>Разъяснение неоднозначных или неясных для подконтрольных лиц обязательных требований, в том числе в силу пробелов или коллизий в нормативных правовых актах</w:t>
            </w:r>
          </w:p>
          <w:p w:rsidR="00073AB0" w:rsidRPr="00526449" w:rsidRDefault="00073AB0" w:rsidP="00162D8B">
            <w:pPr>
              <w:pStyle w:val="a3"/>
              <w:rPr>
                <w:rFonts w:ascii="Times New Roman" w:hAnsi="Times New Roman" w:cs="Times New Roman"/>
                <w:sz w:val="26"/>
                <w:szCs w:val="26"/>
              </w:rPr>
            </w:pPr>
          </w:p>
          <w:p w:rsidR="00073AB0" w:rsidRPr="000F67B4" w:rsidRDefault="00073AB0" w:rsidP="00015F1C">
            <w:pPr>
              <w:pStyle w:val="a3"/>
              <w:spacing w:after="0"/>
              <w:ind w:left="1080" w:right="1167"/>
              <w:jc w:val="both"/>
              <w:rPr>
                <w:rFonts w:ascii="Times New Roman" w:hAnsi="Times New Roman" w:cs="Times New Roman"/>
                <w:sz w:val="26"/>
                <w:szCs w:val="26"/>
              </w:rPr>
            </w:pPr>
          </w:p>
        </w:tc>
        <w:tc>
          <w:tcPr>
            <w:tcW w:w="781" w:type="dxa"/>
          </w:tcPr>
          <w:p w:rsidR="00073AB0" w:rsidRPr="000F67B4" w:rsidRDefault="00073AB0" w:rsidP="00162D8B">
            <w:pPr>
              <w:jc w:val="center"/>
              <w:rPr>
                <w:rFonts w:ascii="Times New Roman" w:hAnsi="Times New Roman" w:cs="Times New Roman"/>
                <w:sz w:val="26"/>
                <w:szCs w:val="26"/>
              </w:rPr>
            </w:pPr>
          </w:p>
          <w:p w:rsidR="00073AB0" w:rsidRDefault="00073AB0" w:rsidP="00162D8B">
            <w:pPr>
              <w:jc w:val="center"/>
              <w:rPr>
                <w:rFonts w:ascii="Times New Roman" w:hAnsi="Times New Roman" w:cs="Times New Roman"/>
                <w:sz w:val="26"/>
                <w:szCs w:val="26"/>
              </w:rPr>
            </w:pPr>
          </w:p>
          <w:p w:rsidR="00073AB0" w:rsidRPr="000F67B4" w:rsidRDefault="00073AB0" w:rsidP="00162D8B">
            <w:pPr>
              <w:jc w:val="center"/>
              <w:rPr>
                <w:rFonts w:ascii="Times New Roman" w:hAnsi="Times New Roman" w:cs="Times New Roman"/>
                <w:sz w:val="26"/>
                <w:szCs w:val="26"/>
              </w:rPr>
            </w:pPr>
          </w:p>
          <w:p w:rsidR="00073AB0" w:rsidRPr="000F67B4" w:rsidRDefault="00073AB0" w:rsidP="002B4D1F">
            <w:pPr>
              <w:rPr>
                <w:rFonts w:ascii="Times New Roman" w:hAnsi="Times New Roman" w:cs="Times New Roman"/>
                <w:sz w:val="26"/>
                <w:szCs w:val="26"/>
              </w:rPr>
            </w:pPr>
          </w:p>
          <w:p w:rsidR="00073AB0" w:rsidRPr="000F67B4" w:rsidRDefault="00073AB0" w:rsidP="00162D8B">
            <w:pPr>
              <w:jc w:val="center"/>
              <w:rPr>
                <w:rFonts w:ascii="Times New Roman" w:hAnsi="Times New Roman" w:cs="Times New Roman"/>
                <w:sz w:val="26"/>
                <w:szCs w:val="26"/>
              </w:rPr>
            </w:pPr>
          </w:p>
          <w:p w:rsidR="00073AB0" w:rsidRDefault="00073AB0" w:rsidP="00162D8B">
            <w:pPr>
              <w:jc w:val="center"/>
              <w:rPr>
                <w:rFonts w:ascii="Times New Roman" w:hAnsi="Times New Roman" w:cs="Times New Roman"/>
                <w:sz w:val="26"/>
                <w:szCs w:val="26"/>
              </w:rPr>
            </w:pPr>
          </w:p>
          <w:p w:rsidR="00073AB0" w:rsidRPr="000F67B4" w:rsidRDefault="00073AB0" w:rsidP="002B4D1F">
            <w:pPr>
              <w:rPr>
                <w:rFonts w:ascii="Times New Roman" w:hAnsi="Times New Roman" w:cs="Times New Roman"/>
                <w:sz w:val="26"/>
                <w:szCs w:val="26"/>
              </w:rPr>
            </w:pPr>
          </w:p>
          <w:p w:rsidR="00073AB0" w:rsidRPr="000F67B4" w:rsidRDefault="00073AB0" w:rsidP="00162D8B">
            <w:pPr>
              <w:jc w:val="center"/>
              <w:rPr>
                <w:rFonts w:ascii="Times New Roman" w:hAnsi="Times New Roman" w:cs="Times New Roman"/>
                <w:sz w:val="26"/>
                <w:szCs w:val="26"/>
              </w:rPr>
            </w:pPr>
          </w:p>
          <w:p w:rsidR="00073AB0" w:rsidRDefault="00073AB0" w:rsidP="00162D8B">
            <w:pPr>
              <w:jc w:val="center"/>
              <w:rPr>
                <w:rFonts w:ascii="Times New Roman" w:hAnsi="Times New Roman" w:cs="Times New Roman"/>
                <w:sz w:val="26"/>
                <w:szCs w:val="26"/>
              </w:rPr>
            </w:pPr>
          </w:p>
          <w:p w:rsidR="00073AB0" w:rsidRPr="000F67B4" w:rsidRDefault="00073AB0" w:rsidP="00162D8B">
            <w:pPr>
              <w:jc w:val="center"/>
              <w:rPr>
                <w:rFonts w:ascii="Times New Roman" w:hAnsi="Times New Roman" w:cs="Times New Roman"/>
                <w:sz w:val="26"/>
                <w:szCs w:val="26"/>
              </w:rPr>
            </w:pPr>
          </w:p>
          <w:p w:rsidR="00073AB0" w:rsidRPr="000F67B4" w:rsidRDefault="00073AB0" w:rsidP="00162D8B">
            <w:pPr>
              <w:jc w:val="center"/>
              <w:rPr>
                <w:rFonts w:ascii="Times New Roman" w:hAnsi="Times New Roman" w:cs="Times New Roman"/>
                <w:sz w:val="26"/>
                <w:szCs w:val="26"/>
              </w:rPr>
            </w:pPr>
          </w:p>
          <w:p w:rsidR="00073AB0" w:rsidRDefault="00073AB0" w:rsidP="00162D8B">
            <w:pPr>
              <w:jc w:val="center"/>
              <w:rPr>
                <w:rFonts w:ascii="Times New Roman" w:hAnsi="Times New Roman" w:cs="Times New Roman"/>
                <w:sz w:val="26"/>
                <w:szCs w:val="26"/>
              </w:rPr>
            </w:pPr>
          </w:p>
          <w:p w:rsidR="00073AB0" w:rsidRPr="000F67B4" w:rsidRDefault="00073AB0" w:rsidP="00162D8B">
            <w:pPr>
              <w:jc w:val="center"/>
              <w:rPr>
                <w:rFonts w:ascii="Times New Roman" w:hAnsi="Times New Roman" w:cs="Times New Roman"/>
                <w:sz w:val="26"/>
                <w:szCs w:val="26"/>
              </w:rPr>
            </w:pPr>
          </w:p>
          <w:p w:rsidR="00073AB0" w:rsidRPr="000F67B4" w:rsidRDefault="00073AB0" w:rsidP="00162D8B">
            <w:pPr>
              <w:jc w:val="center"/>
              <w:rPr>
                <w:rFonts w:ascii="Times New Roman" w:hAnsi="Times New Roman" w:cs="Times New Roman"/>
                <w:sz w:val="26"/>
                <w:szCs w:val="26"/>
              </w:rPr>
            </w:pPr>
          </w:p>
          <w:p w:rsidR="00073AB0" w:rsidRPr="000F67B4" w:rsidRDefault="00073AB0" w:rsidP="00162D8B">
            <w:pPr>
              <w:jc w:val="center"/>
              <w:rPr>
                <w:rFonts w:ascii="Times New Roman" w:hAnsi="Times New Roman" w:cs="Times New Roman"/>
                <w:sz w:val="26"/>
                <w:szCs w:val="26"/>
              </w:rPr>
            </w:pPr>
          </w:p>
          <w:p w:rsidR="00073AB0" w:rsidRDefault="00073AB0" w:rsidP="00162D8B">
            <w:pPr>
              <w:jc w:val="center"/>
              <w:rPr>
                <w:rFonts w:ascii="Times New Roman" w:hAnsi="Times New Roman" w:cs="Times New Roman"/>
                <w:sz w:val="26"/>
                <w:szCs w:val="26"/>
              </w:rPr>
            </w:pPr>
          </w:p>
          <w:p w:rsidR="00073AB0" w:rsidRPr="000F67B4" w:rsidRDefault="00073AB0" w:rsidP="00162D8B">
            <w:pPr>
              <w:jc w:val="center"/>
              <w:rPr>
                <w:rFonts w:ascii="Times New Roman" w:hAnsi="Times New Roman" w:cs="Times New Roman"/>
                <w:sz w:val="26"/>
                <w:szCs w:val="26"/>
              </w:rPr>
            </w:pPr>
          </w:p>
          <w:p w:rsidR="00073AB0" w:rsidRPr="000F67B4" w:rsidRDefault="00073AB0" w:rsidP="00162D8B">
            <w:pPr>
              <w:jc w:val="center"/>
              <w:rPr>
                <w:rFonts w:ascii="Times New Roman" w:hAnsi="Times New Roman" w:cs="Times New Roman"/>
                <w:sz w:val="26"/>
                <w:szCs w:val="26"/>
              </w:rPr>
            </w:pPr>
          </w:p>
          <w:p w:rsidR="00073AB0" w:rsidRDefault="00073AB0" w:rsidP="00162D8B">
            <w:pPr>
              <w:jc w:val="center"/>
              <w:rPr>
                <w:rFonts w:ascii="Times New Roman" w:hAnsi="Times New Roman" w:cs="Times New Roman"/>
                <w:sz w:val="26"/>
                <w:szCs w:val="26"/>
              </w:rPr>
            </w:pPr>
          </w:p>
          <w:p w:rsidR="00073AB0" w:rsidRPr="000F67B4" w:rsidRDefault="00073AB0" w:rsidP="00162D8B">
            <w:pPr>
              <w:jc w:val="center"/>
              <w:rPr>
                <w:rFonts w:ascii="Times New Roman" w:hAnsi="Times New Roman" w:cs="Times New Roman"/>
                <w:sz w:val="26"/>
                <w:szCs w:val="26"/>
              </w:rPr>
            </w:pPr>
          </w:p>
          <w:p w:rsidR="00073AB0" w:rsidRPr="000F67B4" w:rsidRDefault="00073AB0" w:rsidP="00162D8B">
            <w:pPr>
              <w:jc w:val="center"/>
              <w:rPr>
                <w:rFonts w:ascii="Times New Roman" w:hAnsi="Times New Roman" w:cs="Times New Roman"/>
                <w:sz w:val="26"/>
                <w:szCs w:val="26"/>
              </w:rPr>
            </w:pPr>
          </w:p>
          <w:p w:rsidR="00073AB0" w:rsidRPr="000F67B4" w:rsidRDefault="00073AB0" w:rsidP="00162D8B">
            <w:pPr>
              <w:jc w:val="center"/>
              <w:rPr>
                <w:rFonts w:ascii="Times New Roman" w:hAnsi="Times New Roman" w:cs="Times New Roman"/>
                <w:sz w:val="26"/>
                <w:szCs w:val="26"/>
              </w:rPr>
            </w:pPr>
          </w:p>
          <w:p w:rsidR="00073AB0" w:rsidRDefault="00073AB0" w:rsidP="00162D8B">
            <w:pPr>
              <w:jc w:val="center"/>
              <w:rPr>
                <w:rFonts w:ascii="Times New Roman" w:hAnsi="Times New Roman" w:cs="Times New Roman"/>
                <w:sz w:val="26"/>
                <w:szCs w:val="26"/>
              </w:rPr>
            </w:pPr>
          </w:p>
          <w:p w:rsidR="00073AB0" w:rsidRPr="000F67B4" w:rsidRDefault="00073AB0" w:rsidP="00A622A0">
            <w:pPr>
              <w:rPr>
                <w:rFonts w:ascii="Times New Roman" w:hAnsi="Times New Roman" w:cs="Times New Roman"/>
                <w:sz w:val="26"/>
                <w:szCs w:val="26"/>
              </w:rPr>
            </w:pPr>
          </w:p>
        </w:tc>
      </w:tr>
    </w:tbl>
    <w:p w:rsidR="00073AB0" w:rsidRPr="000F67B4" w:rsidRDefault="00073AB0" w:rsidP="00073AB0">
      <w:pPr>
        <w:jc w:val="center"/>
        <w:rPr>
          <w:rFonts w:ascii="Times New Roman" w:hAnsi="Times New Roman" w:cs="Times New Roman"/>
          <w:b/>
          <w:sz w:val="26"/>
          <w:szCs w:val="26"/>
        </w:rPr>
      </w:pPr>
      <w:r w:rsidRPr="000F67B4">
        <w:rPr>
          <w:rFonts w:ascii="Times New Roman" w:hAnsi="Times New Roman" w:cs="Times New Roman"/>
          <w:b/>
          <w:sz w:val="26"/>
          <w:szCs w:val="26"/>
        </w:rPr>
        <w:lastRenderedPageBreak/>
        <w:t>ОБЩИЕ ПОЛОЖЕНИЯ</w:t>
      </w:r>
    </w:p>
    <w:p w:rsidR="00073AB0" w:rsidRPr="000F67B4" w:rsidRDefault="00073AB0" w:rsidP="00073AB0">
      <w:pPr>
        <w:ind w:firstLine="708"/>
        <w:jc w:val="both"/>
        <w:rPr>
          <w:rFonts w:ascii="Times New Roman" w:hAnsi="Times New Roman" w:cs="Times New Roman"/>
          <w:sz w:val="26"/>
          <w:szCs w:val="26"/>
        </w:rPr>
      </w:pPr>
      <w:r w:rsidRPr="000F67B4">
        <w:rPr>
          <w:rFonts w:ascii="Times New Roman" w:hAnsi="Times New Roman" w:cs="Times New Roman"/>
          <w:sz w:val="26"/>
          <w:szCs w:val="26"/>
        </w:rPr>
        <w:t xml:space="preserve">Настоящие Материалы публичного обсуждения результатов правоприменительной практики </w:t>
      </w:r>
      <w:bookmarkStart w:id="1" w:name="_Hlk511828693"/>
      <w:r w:rsidRPr="000F67B4">
        <w:rPr>
          <w:rFonts w:ascii="Times New Roman" w:hAnsi="Times New Roman" w:cs="Times New Roman"/>
          <w:sz w:val="26"/>
          <w:szCs w:val="26"/>
        </w:rPr>
        <w:t xml:space="preserve">Территориального отдела Госавтодорнадзора по </w:t>
      </w:r>
      <w:r>
        <w:rPr>
          <w:rFonts w:ascii="Times New Roman" w:hAnsi="Times New Roman" w:cs="Times New Roman"/>
          <w:sz w:val="26"/>
          <w:szCs w:val="26"/>
        </w:rPr>
        <w:t>Пензенской</w:t>
      </w:r>
      <w:r w:rsidRPr="000F67B4">
        <w:rPr>
          <w:rFonts w:ascii="Times New Roman" w:hAnsi="Times New Roman" w:cs="Times New Roman"/>
          <w:sz w:val="26"/>
          <w:szCs w:val="26"/>
        </w:rPr>
        <w:t xml:space="preserve"> области Нижне-Волжского межрегионального управления государственного автодорожного надзора </w:t>
      </w:r>
      <w:bookmarkEnd w:id="1"/>
      <w:r w:rsidRPr="000F67B4">
        <w:rPr>
          <w:rFonts w:ascii="Times New Roman" w:hAnsi="Times New Roman" w:cs="Times New Roman"/>
          <w:sz w:val="26"/>
          <w:szCs w:val="26"/>
        </w:rPr>
        <w:t>с руководством по соблюдению обязательных требований разработаны в целях профилактики нарушений обязательных требований, и основаны на реализации положений:</w:t>
      </w:r>
    </w:p>
    <w:p w:rsidR="00073AB0" w:rsidRPr="000F67B4" w:rsidRDefault="00073AB0" w:rsidP="00073AB0">
      <w:pPr>
        <w:jc w:val="both"/>
        <w:rPr>
          <w:rFonts w:ascii="Times New Roman" w:hAnsi="Times New Roman" w:cs="Times New Roman"/>
          <w:sz w:val="26"/>
          <w:szCs w:val="26"/>
        </w:rPr>
      </w:pPr>
      <w:r w:rsidRPr="000F67B4">
        <w:rPr>
          <w:rFonts w:ascii="Times New Roman" w:hAnsi="Times New Roman" w:cs="Times New Roman"/>
          <w:sz w:val="26"/>
          <w:szCs w:val="26"/>
        </w:rPr>
        <w:t>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073AB0" w:rsidRPr="000F67B4" w:rsidRDefault="00073AB0" w:rsidP="00073AB0">
      <w:pPr>
        <w:jc w:val="both"/>
        <w:rPr>
          <w:rFonts w:ascii="Times New Roman" w:hAnsi="Times New Roman" w:cs="Times New Roman"/>
          <w:sz w:val="26"/>
          <w:szCs w:val="26"/>
        </w:rPr>
      </w:pPr>
      <w:r w:rsidRPr="000F67B4">
        <w:rPr>
          <w:rFonts w:ascii="Times New Roman" w:hAnsi="Times New Roman" w:cs="Times New Roman"/>
          <w:sz w:val="26"/>
          <w:szCs w:val="26"/>
        </w:rPr>
        <w:t>Федерального закона от 04.05.2011 № 99-ФЗ «О лицензировании отдельных видов деятельности»;</w:t>
      </w:r>
    </w:p>
    <w:p w:rsidR="00073AB0" w:rsidRPr="000F67B4" w:rsidRDefault="00073AB0" w:rsidP="00073AB0">
      <w:pPr>
        <w:jc w:val="both"/>
        <w:rPr>
          <w:rFonts w:ascii="Times New Roman" w:hAnsi="Times New Roman" w:cs="Times New Roman"/>
          <w:sz w:val="26"/>
          <w:szCs w:val="26"/>
        </w:rPr>
      </w:pPr>
      <w:r w:rsidRPr="000F67B4">
        <w:rPr>
          <w:rFonts w:ascii="Times New Roman" w:hAnsi="Times New Roman" w:cs="Times New Roman"/>
          <w:sz w:val="26"/>
          <w:szCs w:val="26"/>
        </w:rPr>
        <w:t>Постановления Правительства РФ от 19.03.2013 N 236 "О федеральном государственном транспортном надзоре" (вместе с "Положением о федеральном государственном транспортном надзоре");</w:t>
      </w:r>
    </w:p>
    <w:p w:rsidR="00073AB0" w:rsidRPr="000F67B4" w:rsidRDefault="00073AB0" w:rsidP="00073AB0">
      <w:pPr>
        <w:jc w:val="both"/>
        <w:rPr>
          <w:rFonts w:ascii="Times New Roman" w:hAnsi="Times New Roman" w:cs="Times New Roman"/>
          <w:sz w:val="26"/>
          <w:szCs w:val="26"/>
        </w:rPr>
      </w:pPr>
      <w:r w:rsidRPr="000F67B4">
        <w:rPr>
          <w:rFonts w:ascii="Times New Roman" w:hAnsi="Times New Roman" w:cs="Times New Roman"/>
          <w:sz w:val="26"/>
          <w:szCs w:val="26"/>
        </w:rPr>
        <w:t>Постановления Правительства Российской Федерации от 17.08.2016 № 806 «О применении риск-ориентированного подхода при организации отдельных видов государственного контроля (надзора) и внесе</w:t>
      </w:r>
      <w:r>
        <w:rPr>
          <w:rFonts w:ascii="Times New Roman" w:hAnsi="Times New Roman" w:cs="Times New Roman"/>
          <w:sz w:val="26"/>
          <w:szCs w:val="26"/>
        </w:rPr>
        <w:t xml:space="preserve">нии изменений в некоторые акты </w:t>
      </w:r>
      <w:r w:rsidRPr="000F67B4">
        <w:rPr>
          <w:rFonts w:ascii="Times New Roman" w:hAnsi="Times New Roman" w:cs="Times New Roman"/>
          <w:sz w:val="26"/>
          <w:szCs w:val="26"/>
        </w:rPr>
        <w:t>Правительства Российской Федерации»;</w:t>
      </w:r>
    </w:p>
    <w:p w:rsidR="00073AB0" w:rsidRPr="000F67B4" w:rsidRDefault="00073AB0" w:rsidP="00073AB0">
      <w:pPr>
        <w:jc w:val="both"/>
        <w:rPr>
          <w:rFonts w:ascii="Times New Roman" w:hAnsi="Times New Roman" w:cs="Times New Roman"/>
          <w:sz w:val="26"/>
          <w:szCs w:val="26"/>
        </w:rPr>
      </w:pPr>
      <w:r w:rsidRPr="000F67B4">
        <w:rPr>
          <w:rFonts w:ascii="Times New Roman" w:hAnsi="Times New Roman" w:cs="Times New Roman"/>
          <w:sz w:val="26"/>
          <w:szCs w:val="26"/>
        </w:rPr>
        <w:t xml:space="preserve">Методических рекомендаций по обобщению и анализу правоприменительной практики контрольно-надзорной деятельности (утверждены подкомиссией по совершенствованию контрольных (надзорных) и разрешительных функций федеральных органов исполнительной власти при Правительственной комиссии по проведению административной реформы, протокол от 09.09.2016 № 7); </w:t>
      </w:r>
    </w:p>
    <w:p w:rsidR="00073AB0" w:rsidRPr="000F67B4" w:rsidRDefault="00073AB0" w:rsidP="00073AB0">
      <w:pPr>
        <w:jc w:val="both"/>
        <w:rPr>
          <w:rFonts w:ascii="Times New Roman" w:hAnsi="Times New Roman" w:cs="Times New Roman"/>
          <w:sz w:val="26"/>
          <w:szCs w:val="26"/>
        </w:rPr>
      </w:pPr>
      <w:r w:rsidRPr="000F67B4">
        <w:rPr>
          <w:rFonts w:ascii="Times New Roman" w:hAnsi="Times New Roman" w:cs="Times New Roman"/>
          <w:sz w:val="26"/>
          <w:szCs w:val="26"/>
        </w:rPr>
        <w:t>Методических рекомендаций по подготовке и проведению профилактических мероприятий, направленных на предупреждение нарушений обязательных требований (утверждены подкомиссией по совершенствованию контрольных (надзорных) и разрешительных функций федеральных органов исполнительной власти при Правительственной комиссии по проведению административной реформы, протокол от 20.01.2017 № 1);</w:t>
      </w:r>
    </w:p>
    <w:p w:rsidR="00073AB0" w:rsidRPr="000F67B4" w:rsidRDefault="00073AB0" w:rsidP="00073AB0">
      <w:pPr>
        <w:jc w:val="both"/>
        <w:rPr>
          <w:rFonts w:ascii="Times New Roman" w:hAnsi="Times New Roman" w:cs="Times New Roman"/>
          <w:sz w:val="26"/>
          <w:szCs w:val="26"/>
        </w:rPr>
      </w:pPr>
      <w:r w:rsidRPr="000F67B4">
        <w:rPr>
          <w:rFonts w:ascii="Times New Roman" w:hAnsi="Times New Roman" w:cs="Times New Roman"/>
          <w:sz w:val="26"/>
          <w:szCs w:val="26"/>
        </w:rPr>
        <w:t>Методических рекомендаций по организации и проведению публичных обсуждений результатов правоприменительной практики, руководств по соблюдению обязательных требований органа государственного контроля (надзора) (утверждены проектным комитетом по основному направлению стратегического развития «Реформа контрольной и надзорной деятельности», протокол от 21.02.2017 № 13(2));</w:t>
      </w:r>
    </w:p>
    <w:p w:rsidR="00073AB0" w:rsidRPr="000F67B4" w:rsidRDefault="00073AB0" w:rsidP="00073AB0">
      <w:pPr>
        <w:ind w:firstLine="708"/>
        <w:jc w:val="both"/>
        <w:rPr>
          <w:rFonts w:ascii="Times New Roman" w:hAnsi="Times New Roman" w:cs="Times New Roman"/>
          <w:sz w:val="26"/>
          <w:szCs w:val="26"/>
        </w:rPr>
      </w:pPr>
      <w:r w:rsidRPr="000F67B4">
        <w:rPr>
          <w:rFonts w:ascii="Times New Roman" w:hAnsi="Times New Roman" w:cs="Times New Roman"/>
          <w:sz w:val="26"/>
          <w:szCs w:val="26"/>
        </w:rPr>
        <w:lastRenderedPageBreak/>
        <w:t>Материалы содержат доклад по правоприменительной практике, а также доклад с руководством по соблюдению обязательных требований по федеральному государственному транспортному надзору, отнесенным к компетенции территориальных управлений государственного автодорожного надзора (далее Доклады).</w:t>
      </w:r>
    </w:p>
    <w:p w:rsidR="00073AB0" w:rsidRPr="000F67B4" w:rsidRDefault="00073AB0" w:rsidP="00073AB0">
      <w:pPr>
        <w:ind w:firstLine="708"/>
        <w:jc w:val="both"/>
        <w:rPr>
          <w:rFonts w:ascii="Times New Roman" w:hAnsi="Times New Roman" w:cs="Times New Roman"/>
          <w:sz w:val="26"/>
          <w:szCs w:val="26"/>
        </w:rPr>
      </w:pPr>
      <w:r w:rsidRPr="000F67B4">
        <w:rPr>
          <w:rFonts w:ascii="Times New Roman" w:hAnsi="Times New Roman" w:cs="Times New Roman"/>
          <w:sz w:val="26"/>
          <w:szCs w:val="26"/>
        </w:rPr>
        <w:t>Целями обобщения и анализа правоприменительной практики являются:</w:t>
      </w:r>
    </w:p>
    <w:p w:rsidR="00073AB0" w:rsidRPr="000F67B4" w:rsidRDefault="00073AB0" w:rsidP="00073AB0">
      <w:pPr>
        <w:ind w:firstLine="708"/>
        <w:jc w:val="both"/>
        <w:rPr>
          <w:rFonts w:ascii="Times New Roman" w:hAnsi="Times New Roman" w:cs="Times New Roman"/>
          <w:sz w:val="26"/>
          <w:szCs w:val="26"/>
        </w:rPr>
      </w:pPr>
      <w:r>
        <w:rPr>
          <w:rFonts w:ascii="Times New Roman" w:hAnsi="Times New Roman" w:cs="Times New Roman"/>
          <w:sz w:val="26"/>
          <w:szCs w:val="26"/>
        </w:rPr>
        <w:t xml:space="preserve">- </w:t>
      </w:r>
      <w:r w:rsidRPr="000F67B4">
        <w:rPr>
          <w:rFonts w:ascii="Times New Roman" w:hAnsi="Times New Roman" w:cs="Times New Roman"/>
          <w:sz w:val="26"/>
          <w:szCs w:val="26"/>
        </w:rPr>
        <w:t>обеспечение единства практики применения органами госавтодорнадзора Федеральной службы по надзору в сфере транспорта федеральных законов и нормативных правовых актов Российской Федерации, иных нормативных документов, обязательность применения которых установлена законодательством Российской Федерации (далее – обязательные требования);</w:t>
      </w:r>
    </w:p>
    <w:p w:rsidR="00073AB0" w:rsidRPr="000F67B4" w:rsidRDefault="00073AB0" w:rsidP="00073AB0">
      <w:pPr>
        <w:ind w:firstLine="708"/>
        <w:jc w:val="both"/>
        <w:rPr>
          <w:rFonts w:ascii="Times New Roman" w:hAnsi="Times New Roman" w:cs="Times New Roman"/>
          <w:sz w:val="26"/>
          <w:szCs w:val="26"/>
        </w:rPr>
      </w:pPr>
      <w:r>
        <w:rPr>
          <w:rFonts w:ascii="Times New Roman" w:hAnsi="Times New Roman" w:cs="Times New Roman"/>
          <w:sz w:val="26"/>
          <w:szCs w:val="26"/>
        </w:rPr>
        <w:t xml:space="preserve">- </w:t>
      </w:r>
      <w:r w:rsidRPr="000F67B4">
        <w:rPr>
          <w:rFonts w:ascii="Times New Roman" w:hAnsi="Times New Roman" w:cs="Times New Roman"/>
          <w:sz w:val="26"/>
          <w:szCs w:val="26"/>
        </w:rPr>
        <w:t>обеспечение доступности сведений о правоприменительной практике органов госавтодорнадзора Федеральной службы по надзору в сфере транспорта путем их публикации для сведения подконтрольных субъектов;</w:t>
      </w:r>
    </w:p>
    <w:p w:rsidR="00073AB0" w:rsidRDefault="00073AB0" w:rsidP="00073AB0">
      <w:pPr>
        <w:spacing w:after="0"/>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 </w:t>
      </w:r>
      <w:r w:rsidRPr="000F67B4">
        <w:rPr>
          <w:rFonts w:ascii="Times New Roman" w:eastAsia="Calibri" w:hAnsi="Times New Roman" w:cs="Times New Roman"/>
          <w:sz w:val="26"/>
          <w:szCs w:val="26"/>
        </w:rPr>
        <w:t>снижение количества нарушений обязательных требований и повышение уровня защищенности охраняемых законом ценностей за счет обеспечения информированности подконтрольных субъектов о практике применения обязательных требований;</w:t>
      </w:r>
    </w:p>
    <w:p w:rsidR="00073AB0" w:rsidRPr="000F67B4" w:rsidRDefault="00073AB0" w:rsidP="00073AB0">
      <w:pPr>
        <w:spacing w:after="0"/>
        <w:ind w:firstLine="709"/>
        <w:jc w:val="both"/>
        <w:rPr>
          <w:rFonts w:ascii="Times New Roman" w:eastAsia="Calibri" w:hAnsi="Times New Roman" w:cs="Times New Roman"/>
          <w:sz w:val="26"/>
          <w:szCs w:val="26"/>
        </w:rPr>
      </w:pPr>
    </w:p>
    <w:p w:rsidR="00073AB0" w:rsidRPr="000F67B4" w:rsidRDefault="00073AB0" w:rsidP="00073AB0">
      <w:pPr>
        <w:ind w:firstLine="708"/>
        <w:jc w:val="both"/>
        <w:rPr>
          <w:rFonts w:ascii="Times New Roman" w:hAnsi="Times New Roman" w:cs="Times New Roman"/>
          <w:sz w:val="26"/>
          <w:szCs w:val="26"/>
        </w:rPr>
      </w:pPr>
      <w:r>
        <w:rPr>
          <w:rFonts w:ascii="Times New Roman" w:hAnsi="Times New Roman" w:cs="Times New Roman"/>
          <w:sz w:val="26"/>
          <w:szCs w:val="26"/>
        </w:rPr>
        <w:t xml:space="preserve">- </w:t>
      </w:r>
      <w:r w:rsidRPr="000F67B4">
        <w:rPr>
          <w:rFonts w:ascii="Times New Roman" w:hAnsi="Times New Roman" w:cs="Times New Roman"/>
          <w:sz w:val="26"/>
          <w:szCs w:val="26"/>
        </w:rPr>
        <w:t>совершенствование нормативных правовых актов для устранения устаревших, дублирующих и избыточных обязательных требований и контрольно-надзорных функций;</w:t>
      </w:r>
    </w:p>
    <w:p w:rsidR="00073AB0" w:rsidRPr="000F67B4" w:rsidRDefault="00073AB0" w:rsidP="00073AB0">
      <w:pPr>
        <w:ind w:firstLine="708"/>
        <w:jc w:val="both"/>
        <w:rPr>
          <w:rFonts w:ascii="Times New Roman" w:hAnsi="Times New Roman" w:cs="Times New Roman"/>
          <w:sz w:val="26"/>
          <w:szCs w:val="26"/>
        </w:rPr>
      </w:pPr>
      <w:r>
        <w:rPr>
          <w:rFonts w:ascii="Times New Roman" w:hAnsi="Times New Roman" w:cs="Times New Roman"/>
          <w:sz w:val="26"/>
          <w:szCs w:val="26"/>
        </w:rPr>
        <w:t xml:space="preserve">- </w:t>
      </w:r>
      <w:r w:rsidRPr="000F67B4">
        <w:rPr>
          <w:rFonts w:ascii="Times New Roman" w:hAnsi="Times New Roman" w:cs="Times New Roman"/>
          <w:sz w:val="26"/>
          <w:szCs w:val="26"/>
        </w:rPr>
        <w:t>повышение результативности и эффективности контрольно-надзорной деятельности;</w:t>
      </w:r>
    </w:p>
    <w:p w:rsidR="00073AB0" w:rsidRPr="000F67B4" w:rsidRDefault="00073AB0" w:rsidP="00073AB0">
      <w:pPr>
        <w:ind w:firstLine="708"/>
        <w:jc w:val="both"/>
        <w:rPr>
          <w:rFonts w:ascii="Times New Roman" w:hAnsi="Times New Roman" w:cs="Times New Roman"/>
          <w:sz w:val="26"/>
          <w:szCs w:val="26"/>
        </w:rPr>
      </w:pPr>
      <w:r>
        <w:rPr>
          <w:rFonts w:ascii="Times New Roman" w:hAnsi="Times New Roman" w:cs="Times New Roman"/>
          <w:sz w:val="26"/>
          <w:szCs w:val="26"/>
        </w:rPr>
        <w:t xml:space="preserve">- </w:t>
      </w:r>
      <w:r w:rsidRPr="000F67B4">
        <w:rPr>
          <w:rFonts w:ascii="Times New Roman" w:hAnsi="Times New Roman" w:cs="Times New Roman"/>
          <w:sz w:val="26"/>
          <w:szCs w:val="26"/>
        </w:rPr>
        <w:t>выработка путей по минимизации причинения вреда охраняемым законом ценностям при оптимальном использовании материальных, финансовых и кадровых ресурсов органов госавтодорнадзора Федеральной службы по надзору в сфере транспорта, позволяющих соблюдать периодичность плановых и внеплановых проверок объектов государственного надзора.</w:t>
      </w:r>
    </w:p>
    <w:p w:rsidR="00073AB0" w:rsidRPr="000F67B4" w:rsidRDefault="00073AB0" w:rsidP="00073AB0">
      <w:pPr>
        <w:ind w:firstLine="708"/>
        <w:jc w:val="both"/>
        <w:rPr>
          <w:rFonts w:ascii="Times New Roman" w:hAnsi="Times New Roman" w:cs="Times New Roman"/>
          <w:sz w:val="26"/>
          <w:szCs w:val="26"/>
        </w:rPr>
      </w:pPr>
      <w:r w:rsidRPr="000F67B4">
        <w:rPr>
          <w:rFonts w:ascii="Times New Roman" w:hAnsi="Times New Roman" w:cs="Times New Roman"/>
          <w:sz w:val="26"/>
          <w:szCs w:val="26"/>
        </w:rPr>
        <w:t>Задачами обобщения и анализа правоприменительной практики являются:</w:t>
      </w:r>
    </w:p>
    <w:p w:rsidR="00073AB0" w:rsidRPr="000F67B4" w:rsidRDefault="00073AB0" w:rsidP="00073AB0">
      <w:pPr>
        <w:ind w:firstLine="708"/>
        <w:jc w:val="both"/>
        <w:rPr>
          <w:rFonts w:ascii="Times New Roman" w:hAnsi="Times New Roman" w:cs="Times New Roman"/>
          <w:sz w:val="26"/>
          <w:szCs w:val="26"/>
        </w:rPr>
      </w:pPr>
      <w:r>
        <w:rPr>
          <w:rFonts w:ascii="Times New Roman" w:hAnsi="Times New Roman" w:cs="Times New Roman"/>
          <w:sz w:val="26"/>
          <w:szCs w:val="26"/>
        </w:rPr>
        <w:t xml:space="preserve">- </w:t>
      </w:r>
      <w:r w:rsidRPr="000F67B4">
        <w:rPr>
          <w:rFonts w:ascii="Times New Roman" w:hAnsi="Times New Roman" w:cs="Times New Roman"/>
          <w:sz w:val="26"/>
          <w:szCs w:val="26"/>
        </w:rPr>
        <w:t>выявление проблем применения органами госавтодорнадзора статей Кодекса Российской Федерации об административных правонарушениях, отнесенных к их полномочиям;</w:t>
      </w:r>
    </w:p>
    <w:p w:rsidR="00073AB0" w:rsidRPr="000F67B4" w:rsidRDefault="00073AB0" w:rsidP="00073AB0">
      <w:pPr>
        <w:ind w:firstLine="708"/>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Pr="000F67B4">
        <w:rPr>
          <w:rFonts w:ascii="Times New Roman" w:hAnsi="Times New Roman" w:cs="Times New Roman"/>
          <w:sz w:val="26"/>
          <w:szCs w:val="26"/>
        </w:rPr>
        <w:t>выработка оптимальных решений проблем правоприменительной практики с привлечением заинтересованных лиц и их реализация;</w:t>
      </w:r>
    </w:p>
    <w:p w:rsidR="00073AB0" w:rsidRPr="000F67B4" w:rsidRDefault="00073AB0" w:rsidP="00073AB0">
      <w:pPr>
        <w:ind w:firstLine="708"/>
        <w:jc w:val="both"/>
        <w:rPr>
          <w:rFonts w:ascii="Times New Roman" w:hAnsi="Times New Roman" w:cs="Times New Roman"/>
          <w:sz w:val="26"/>
          <w:szCs w:val="26"/>
        </w:rPr>
      </w:pPr>
      <w:r>
        <w:rPr>
          <w:rFonts w:ascii="Times New Roman" w:hAnsi="Times New Roman" w:cs="Times New Roman"/>
          <w:sz w:val="26"/>
          <w:szCs w:val="26"/>
        </w:rPr>
        <w:t xml:space="preserve">- </w:t>
      </w:r>
      <w:r w:rsidRPr="000F67B4">
        <w:rPr>
          <w:rFonts w:ascii="Times New Roman" w:hAnsi="Times New Roman" w:cs="Times New Roman"/>
          <w:sz w:val="26"/>
          <w:szCs w:val="26"/>
        </w:rPr>
        <w:t>выявление устаревших, дублирующих и избыточных обязательных требований, подготовка и внесение предложений по их устранению;</w:t>
      </w:r>
    </w:p>
    <w:p w:rsidR="00073AB0" w:rsidRPr="000F67B4" w:rsidRDefault="00073AB0" w:rsidP="00073AB0">
      <w:pPr>
        <w:ind w:firstLine="708"/>
        <w:jc w:val="both"/>
        <w:rPr>
          <w:rFonts w:ascii="Times New Roman" w:hAnsi="Times New Roman" w:cs="Times New Roman"/>
          <w:sz w:val="26"/>
          <w:szCs w:val="26"/>
        </w:rPr>
      </w:pPr>
      <w:r>
        <w:rPr>
          <w:rFonts w:ascii="Times New Roman" w:hAnsi="Times New Roman" w:cs="Times New Roman"/>
          <w:sz w:val="26"/>
          <w:szCs w:val="26"/>
        </w:rPr>
        <w:t xml:space="preserve">- </w:t>
      </w:r>
      <w:r w:rsidRPr="000F67B4">
        <w:rPr>
          <w:rFonts w:ascii="Times New Roman" w:hAnsi="Times New Roman" w:cs="Times New Roman"/>
          <w:sz w:val="26"/>
          <w:szCs w:val="26"/>
        </w:rPr>
        <w:t>выявление избыточных контрольно-надзорных функций, подготовка и внесение предложений по их устранению;</w:t>
      </w:r>
    </w:p>
    <w:p w:rsidR="00073AB0" w:rsidRPr="000F67B4" w:rsidRDefault="00073AB0" w:rsidP="00073AB0">
      <w:pPr>
        <w:ind w:firstLine="708"/>
        <w:jc w:val="both"/>
        <w:rPr>
          <w:rFonts w:ascii="Times New Roman" w:hAnsi="Times New Roman" w:cs="Times New Roman"/>
          <w:sz w:val="26"/>
          <w:szCs w:val="26"/>
        </w:rPr>
      </w:pPr>
      <w:r>
        <w:rPr>
          <w:rFonts w:ascii="Times New Roman" w:hAnsi="Times New Roman" w:cs="Times New Roman"/>
          <w:sz w:val="26"/>
          <w:szCs w:val="26"/>
        </w:rPr>
        <w:t xml:space="preserve">- </w:t>
      </w:r>
      <w:r w:rsidRPr="000F67B4">
        <w:rPr>
          <w:rFonts w:ascii="Times New Roman" w:hAnsi="Times New Roman" w:cs="Times New Roman"/>
          <w:sz w:val="26"/>
          <w:szCs w:val="26"/>
        </w:rPr>
        <w:t>подготовка предложений по совершенствованию законодательства;</w:t>
      </w:r>
    </w:p>
    <w:p w:rsidR="00073AB0" w:rsidRPr="000F67B4" w:rsidRDefault="00073AB0" w:rsidP="00073AB0">
      <w:pPr>
        <w:ind w:firstLine="708"/>
        <w:jc w:val="both"/>
        <w:rPr>
          <w:rFonts w:ascii="Times New Roman" w:hAnsi="Times New Roman" w:cs="Times New Roman"/>
          <w:sz w:val="26"/>
          <w:szCs w:val="26"/>
        </w:rPr>
      </w:pPr>
      <w:r>
        <w:rPr>
          <w:rFonts w:ascii="Times New Roman" w:hAnsi="Times New Roman" w:cs="Times New Roman"/>
          <w:sz w:val="26"/>
          <w:szCs w:val="26"/>
        </w:rPr>
        <w:t xml:space="preserve">- </w:t>
      </w:r>
      <w:r w:rsidRPr="000F67B4">
        <w:rPr>
          <w:rFonts w:ascii="Times New Roman" w:hAnsi="Times New Roman" w:cs="Times New Roman"/>
          <w:sz w:val="26"/>
          <w:szCs w:val="26"/>
        </w:rPr>
        <w:t>выявление типичных нарушений обязательных требований и подготовка предложений по реализации профилактических мероприятий для их предупреждения;</w:t>
      </w:r>
    </w:p>
    <w:p w:rsidR="00073AB0" w:rsidRPr="000F67B4" w:rsidRDefault="00073AB0" w:rsidP="00073AB0">
      <w:pPr>
        <w:ind w:firstLine="708"/>
        <w:jc w:val="both"/>
        <w:rPr>
          <w:rFonts w:ascii="Times New Roman" w:hAnsi="Times New Roman" w:cs="Times New Roman"/>
          <w:sz w:val="26"/>
          <w:szCs w:val="26"/>
        </w:rPr>
      </w:pPr>
      <w:r>
        <w:rPr>
          <w:rFonts w:ascii="Times New Roman" w:hAnsi="Times New Roman" w:cs="Times New Roman"/>
          <w:sz w:val="26"/>
          <w:szCs w:val="26"/>
        </w:rPr>
        <w:t xml:space="preserve">- </w:t>
      </w:r>
      <w:r w:rsidRPr="000F67B4">
        <w:rPr>
          <w:rFonts w:ascii="Times New Roman" w:hAnsi="Times New Roman" w:cs="Times New Roman"/>
          <w:sz w:val="26"/>
          <w:szCs w:val="26"/>
        </w:rPr>
        <w:t>выработка рекомендаций в отношении мер, которые должны применяться органами госавтодорнадзора Федеральной службы по надзору в сфере транспорта в целях недопущения типичных нарушений обязательных требований.</w:t>
      </w:r>
    </w:p>
    <w:p w:rsidR="00073AB0" w:rsidRPr="000F67B4" w:rsidRDefault="00073AB0" w:rsidP="00073AB0">
      <w:pPr>
        <w:ind w:firstLine="708"/>
        <w:jc w:val="both"/>
        <w:rPr>
          <w:rFonts w:ascii="Times New Roman" w:hAnsi="Times New Roman" w:cs="Times New Roman"/>
          <w:sz w:val="26"/>
          <w:szCs w:val="26"/>
        </w:rPr>
      </w:pPr>
      <w:r w:rsidRPr="000F67B4">
        <w:rPr>
          <w:rFonts w:ascii="Times New Roman" w:hAnsi="Times New Roman" w:cs="Times New Roman"/>
          <w:sz w:val="26"/>
          <w:szCs w:val="26"/>
        </w:rPr>
        <w:t>В качестве источников формирования Доклад</w:t>
      </w:r>
      <w:r w:rsidR="00A622A0">
        <w:rPr>
          <w:rFonts w:ascii="Times New Roman" w:hAnsi="Times New Roman" w:cs="Times New Roman"/>
          <w:sz w:val="26"/>
          <w:szCs w:val="26"/>
        </w:rPr>
        <w:t>а</w:t>
      </w:r>
      <w:r w:rsidRPr="000F67B4">
        <w:rPr>
          <w:rFonts w:ascii="Times New Roman" w:hAnsi="Times New Roman" w:cs="Times New Roman"/>
          <w:sz w:val="26"/>
          <w:szCs w:val="26"/>
        </w:rPr>
        <w:t xml:space="preserve"> использованы: </w:t>
      </w:r>
    </w:p>
    <w:p w:rsidR="00073AB0" w:rsidRPr="000F67B4" w:rsidRDefault="00073AB0" w:rsidP="00073AB0">
      <w:pPr>
        <w:ind w:firstLine="708"/>
        <w:jc w:val="both"/>
        <w:rPr>
          <w:rFonts w:ascii="Times New Roman" w:hAnsi="Times New Roman" w:cs="Times New Roman"/>
          <w:sz w:val="26"/>
          <w:szCs w:val="26"/>
        </w:rPr>
      </w:pPr>
      <w:r>
        <w:rPr>
          <w:rFonts w:ascii="Times New Roman" w:hAnsi="Times New Roman" w:cs="Times New Roman"/>
          <w:sz w:val="26"/>
          <w:szCs w:val="26"/>
        </w:rPr>
        <w:t xml:space="preserve">- </w:t>
      </w:r>
      <w:r w:rsidRPr="000F67B4">
        <w:rPr>
          <w:rFonts w:ascii="Times New Roman" w:hAnsi="Times New Roman" w:cs="Times New Roman"/>
          <w:sz w:val="26"/>
          <w:szCs w:val="26"/>
        </w:rPr>
        <w:t>результаты проверок и иных мероприятий по контролю, в том числе осуществляемых без взаимодействия с юридическими лицами и индивидуальными предпринимателями;</w:t>
      </w:r>
    </w:p>
    <w:p w:rsidR="00073AB0" w:rsidRPr="000F67B4" w:rsidRDefault="00073AB0" w:rsidP="00073AB0">
      <w:pPr>
        <w:ind w:firstLine="708"/>
        <w:jc w:val="both"/>
        <w:rPr>
          <w:rFonts w:ascii="Times New Roman" w:hAnsi="Times New Roman" w:cs="Times New Roman"/>
          <w:sz w:val="26"/>
          <w:szCs w:val="26"/>
        </w:rPr>
      </w:pPr>
      <w:r>
        <w:rPr>
          <w:rFonts w:ascii="Times New Roman" w:hAnsi="Times New Roman" w:cs="Times New Roman"/>
          <w:sz w:val="26"/>
          <w:szCs w:val="26"/>
        </w:rPr>
        <w:t xml:space="preserve">- </w:t>
      </w:r>
      <w:r w:rsidRPr="000F67B4">
        <w:rPr>
          <w:rFonts w:ascii="Times New Roman" w:hAnsi="Times New Roman" w:cs="Times New Roman"/>
          <w:sz w:val="26"/>
          <w:szCs w:val="26"/>
        </w:rPr>
        <w:t xml:space="preserve">результаты обжалований действий и решений должностных лиц </w:t>
      </w:r>
      <w:r w:rsidR="00A622A0">
        <w:rPr>
          <w:rFonts w:ascii="Times New Roman" w:hAnsi="Times New Roman" w:cs="Times New Roman"/>
          <w:sz w:val="26"/>
          <w:szCs w:val="26"/>
        </w:rPr>
        <w:t>отдела</w:t>
      </w:r>
      <w:r w:rsidRPr="000F67B4">
        <w:rPr>
          <w:rFonts w:ascii="Times New Roman" w:hAnsi="Times New Roman" w:cs="Times New Roman"/>
          <w:sz w:val="26"/>
          <w:szCs w:val="26"/>
        </w:rPr>
        <w:t xml:space="preserve"> в административном или судебном порядке и иные материалы судебной практики;</w:t>
      </w:r>
    </w:p>
    <w:p w:rsidR="00073AB0" w:rsidRPr="000F67B4" w:rsidRDefault="00073AB0" w:rsidP="00073AB0">
      <w:pPr>
        <w:ind w:firstLine="708"/>
        <w:jc w:val="both"/>
        <w:rPr>
          <w:rFonts w:ascii="Times New Roman" w:hAnsi="Times New Roman" w:cs="Times New Roman"/>
          <w:sz w:val="26"/>
          <w:szCs w:val="26"/>
        </w:rPr>
      </w:pPr>
      <w:r>
        <w:rPr>
          <w:rFonts w:ascii="Times New Roman" w:hAnsi="Times New Roman" w:cs="Times New Roman"/>
          <w:sz w:val="26"/>
          <w:szCs w:val="26"/>
        </w:rPr>
        <w:t xml:space="preserve">- </w:t>
      </w:r>
      <w:r w:rsidRPr="000F67B4">
        <w:rPr>
          <w:rFonts w:ascii="Times New Roman" w:hAnsi="Times New Roman" w:cs="Times New Roman"/>
          <w:sz w:val="26"/>
          <w:szCs w:val="26"/>
        </w:rPr>
        <w:t>результаты применения мер прокурорского реагирования по вопросам надзорной деятельности;</w:t>
      </w:r>
    </w:p>
    <w:p w:rsidR="00073AB0" w:rsidRPr="000F67B4" w:rsidRDefault="00073AB0" w:rsidP="00073AB0">
      <w:pPr>
        <w:ind w:firstLine="708"/>
        <w:jc w:val="both"/>
        <w:rPr>
          <w:rFonts w:ascii="Times New Roman" w:hAnsi="Times New Roman" w:cs="Times New Roman"/>
          <w:sz w:val="26"/>
          <w:szCs w:val="26"/>
        </w:rPr>
      </w:pPr>
      <w:r>
        <w:rPr>
          <w:rFonts w:ascii="Times New Roman" w:hAnsi="Times New Roman" w:cs="Times New Roman"/>
          <w:sz w:val="26"/>
          <w:szCs w:val="26"/>
        </w:rPr>
        <w:t xml:space="preserve">- </w:t>
      </w:r>
      <w:r w:rsidRPr="000F67B4">
        <w:rPr>
          <w:rFonts w:ascii="Times New Roman" w:hAnsi="Times New Roman" w:cs="Times New Roman"/>
          <w:sz w:val="26"/>
          <w:szCs w:val="26"/>
        </w:rPr>
        <w:t>результаты рассмотрения заявлений и обращений граждан;</w:t>
      </w:r>
    </w:p>
    <w:p w:rsidR="00073AB0" w:rsidRPr="000F67B4" w:rsidRDefault="00073AB0" w:rsidP="00073AB0">
      <w:pPr>
        <w:ind w:firstLine="708"/>
        <w:jc w:val="both"/>
        <w:rPr>
          <w:rFonts w:ascii="Times New Roman" w:hAnsi="Times New Roman" w:cs="Times New Roman"/>
          <w:sz w:val="26"/>
          <w:szCs w:val="26"/>
        </w:rPr>
      </w:pPr>
      <w:r>
        <w:rPr>
          <w:rFonts w:ascii="Times New Roman" w:hAnsi="Times New Roman" w:cs="Times New Roman"/>
          <w:sz w:val="26"/>
          <w:szCs w:val="26"/>
        </w:rPr>
        <w:t xml:space="preserve">- </w:t>
      </w:r>
      <w:r w:rsidRPr="000F67B4">
        <w:rPr>
          <w:rFonts w:ascii="Times New Roman" w:hAnsi="Times New Roman" w:cs="Times New Roman"/>
          <w:sz w:val="26"/>
          <w:szCs w:val="26"/>
        </w:rPr>
        <w:t>результаты взаимодействия с территориальными органами Федеральной службы судебных приставов по принудительному взысканию административных штрафов и приостановлению деятельности;</w:t>
      </w:r>
    </w:p>
    <w:p w:rsidR="00073AB0" w:rsidRPr="000F67B4" w:rsidRDefault="00073AB0" w:rsidP="00073AB0">
      <w:pPr>
        <w:ind w:firstLine="708"/>
        <w:jc w:val="both"/>
        <w:rPr>
          <w:rFonts w:ascii="Times New Roman" w:hAnsi="Times New Roman" w:cs="Times New Roman"/>
          <w:sz w:val="26"/>
          <w:szCs w:val="26"/>
        </w:rPr>
      </w:pPr>
      <w:r>
        <w:rPr>
          <w:rFonts w:ascii="Times New Roman" w:hAnsi="Times New Roman" w:cs="Times New Roman"/>
          <w:sz w:val="26"/>
          <w:szCs w:val="26"/>
        </w:rPr>
        <w:t xml:space="preserve">- </w:t>
      </w:r>
      <w:r w:rsidRPr="000F67B4">
        <w:rPr>
          <w:rFonts w:ascii="Times New Roman" w:hAnsi="Times New Roman" w:cs="Times New Roman"/>
          <w:sz w:val="26"/>
          <w:szCs w:val="26"/>
        </w:rPr>
        <w:t>разъяснения, полученные органами госавтодорнадзора Федеральной службы по надзору в сфере транспорта от органов прокуратуры, суда, иных государственных органов по вопросам, связанным с осуществлением надзорной деятельности.</w:t>
      </w:r>
    </w:p>
    <w:p w:rsidR="00073AB0" w:rsidRPr="000F67B4" w:rsidRDefault="00073AB0" w:rsidP="00073AB0">
      <w:pPr>
        <w:jc w:val="center"/>
        <w:rPr>
          <w:rFonts w:ascii="Times New Roman" w:hAnsi="Times New Roman" w:cs="Times New Roman"/>
          <w:b/>
          <w:sz w:val="26"/>
          <w:szCs w:val="26"/>
        </w:rPr>
      </w:pPr>
      <w:r w:rsidRPr="000F67B4">
        <w:rPr>
          <w:rFonts w:ascii="Times New Roman" w:hAnsi="Times New Roman" w:cs="Times New Roman"/>
          <w:b/>
          <w:sz w:val="26"/>
          <w:szCs w:val="26"/>
        </w:rPr>
        <w:t>2. ДОКЛАД ПО ПРАВОПРИМЕНИТЕЛЬНОЙ ПРАКТИКЕ</w:t>
      </w:r>
    </w:p>
    <w:p w:rsidR="00073AB0" w:rsidRPr="000F67B4" w:rsidRDefault="00073AB0" w:rsidP="00073AB0">
      <w:pPr>
        <w:spacing w:after="0"/>
        <w:ind w:firstLine="709"/>
        <w:jc w:val="both"/>
        <w:rPr>
          <w:rFonts w:ascii="Times New Roman" w:eastAsia="Calibri" w:hAnsi="Times New Roman" w:cs="Times New Roman"/>
          <w:sz w:val="26"/>
          <w:szCs w:val="26"/>
        </w:rPr>
      </w:pPr>
      <w:r w:rsidRPr="000F67B4">
        <w:rPr>
          <w:rFonts w:ascii="Times New Roman" w:eastAsia="Calibri" w:hAnsi="Times New Roman" w:cs="Times New Roman"/>
          <w:sz w:val="26"/>
          <w:szCs w:val="26"/>
        </w:rPr>
        <w:t>Реформирование системы государственного контроля определено в качестве одного из основных направлений стратегического развития страны.</w:t>
      </w:r>
    </w:p>
    <w:p w:rsidR="00073AB0" w:rsidRPr="000F67B4" w:rsidRDefault="00073AB0" w:rsidP="00073AB0">
      <w:pPr>
        <w:spacing w:after="0"/>
        <w:ind w:firstLine="709"/>
        <w:jc w:val="both"/>
        <w:rPr>
          <w:rFonts w:ascii="Times New Roman" w:eastAsia="Calibri" w:hAnsi="Times New Roman" w:cs="Times New Roman"/>
          <w:sz w:val="26"/>
          <w:szCs w:val="26"/>
        </w:rPr>
      </w:pPr>
      <w:r w:rsidRPr="000F67B4">
        <w:rPr>
          <w:rFonts w:ascii="Times New Roman" w:eastAsia="Calibri" w:hAnsi="Times New Roman" w:cs="Times New Roman"/>
          <w:sz w:val="26"/>
          <w:szCs w:val="26"/>
        </w:rPr>
        <w:lastRenderedPageBreak/>
        <w:t>В соответствии с решениями Президента Российской Федерации Правительство Российской Федерации проводит мероприятия по системному совершенствованию контрольно-надзорной деятельности, направленные на снижение уровня ущерба охраняемым законом ценностей, административной нагрузки на бизнес, а также на оптимизацию трудовых материальных и бюджетно-финансовых ресурсов контрольно-надзорных органов.</w:t>
      </w:r>
    </w:p>
    <w:p w:rsidR="00073AB0" w:rsidRPr="000F67B4" w:rsidRDefault="00073AB0" w:rsidP="00073AB0">
      <w:pPr>
        <w:spacing w:after="0"/>
        <w:ind w:firstLine="709"/>
        <w:jc w:val="both"/>
        <w:rPr>
          <w:rFonts w:ascii="Times New Roman" w:eastAsia="Calibri" w:hAnsi="Times New Roman" w:cs="Times New Roman"/>
          <w:sz w:val="26"/>
          <w:szCs w:val="26"/>
        </w:rPr>
      </w:pPr>
      <w:r w:rsidRPr="000F67B4">
        <w:rPr>
          <w:rFonts w:ascii="Times New Roman" w:eastAsia="Calibri" w:hAnsi="Times New Roman" w:cs="Times New Roman"/>
          <w:sz w:val="26"/>
          <w:szCs w:val="26"/>
        </w:rPr>
        <w:t>Для закрепления базовых подходов и задач указанной работы в декабре 2016 года утвержден Паспорт приоритетной программы «Реформа контрольной и надзорной деятельности», рассчитанной до 2025 года.</w:t>
      </w:r>
    </w:p>
    <w:p w:rsidR="00073AB0" w:rsidRPr="000F67B4" w:rsidRDefault="00073AB0" w:rsidP="00073AB0">
      <w:pPr>
        <w:spacing w:after="0"/>
        <w:ind w:firstLine="709"/>
        <w:jc w:val="both"/>
        <w:rPr>
          <w:rFonts w:ascii="Times New Roman" w:eastAsia="Calibri" w:hAnsi="Times New Roman" w:cs="Times New Roman"/>
          <w:sz w:val="26"/>
          <w:szCs w:val="26"/>
        </w:rPr>
      </w:pPr>
      <w:r w:rsidRPr="000F67B4">
        <w:rPr>
          <w:rFonts w:ascii="Times New Roman" w:eastAsia="Calibri" w:hAnsi="Times New Roman" w:cs="Times New Roman"/>
          <w:sz w:val="26"/>
          <w:szCs w:val="26"/>
        </w:rPr>
        <w:t>Программой определено 8 самостоятельных проектов-задач:</w:t>
      </w:r>
    </w:p>
    <w:p w:rsidR="00073AB0" w:rsidRPr="000F67B4" w:rsidRDefault="00073AB0" w:rsidP="00073AB0">
      <w:pPr>
        <w:numPr>
          <w:ilvl w:val="0"/>
          <w:numId w:val="23"/>
        </w:numPr>
        <w:spacing w:after="0"/>
        <w:jc w:val="both"/>
        <w:rPr>
          <w:rFonts w:ascii="Times New Roman" w:eastAsia="Calibri" w:hAnsi="Times New Roman" w:cs="Times New Roman"/>
          <w:sz w:val="26"/>
          <w:szCs w:val="26"/>
        </w:rPr>
      </w:pPr>
      <w:r>
        <w:rPr>
          <w:rFonts w:ascii="Times New Roman" w:eastAsia="Calibri" w:hAnsi="Times New Roman" w:cs="Times New Roman"/>
          <w:sz w:val="26"/>
          <w:szCs w:val="26"/>
        </w:rPr>
        <w:t>Внедрение риск-</w:t>
      </w:r>
      <w:r w:rsidRPr="000F67B4">
        <w:rPr>
          <w:rFonts w:ascii="Times New Roman" w:eastAsia="Calibri" w:hAnsi="Times New Roman" w:cs="Times New Roman"/>
          <w:sz w:val="26"/>
          <w:szCs w:val="26"/>
        </w:rPr>
        <w:t>ориентированного подхода при осуществлении контрольно-надзорной деятельности;</w:t>
      </w:r>
    </w:p>
    <w:p w:rsidR="00073AB0" w:rsidRPr="000F67B4" w:rsidRDefault="00073AB0" w:rsidP="00073AB0">
      <w:pPr>
        <w:numPr>
          <w:ilvl w:val="0"/>
          <w:numId w:val="23"/>
        </w:numPr>
        <w:spacing w:after="0"/>
        <w:jc w:val="both"/>
        <w:rPr>
          <w:rFonts w:ascii="Times New Roman" w:eastAsia="Calibri" w:hAnsi="Times New Roman" w:cs="Times New Roman"/>
          <w:sz w:val="26"/>
          <w:szCs w:val="26"/>
        </w:rPr>
      </w:pPr>
      <w:r w:rsidRPr="000F67B4">
        <w:rPr>
          <w:rFonts w:ascii="Times New Roman" w:eastAsia="Calibri" w:hAnsi="Times New Roman" w:cs="Times New Roman"/>
          <w:sz w:val="26"/>
          <w:szCs w:val="26"/>
        </w:rPr>
        <w:t>Внедрение системы оценки результативности и эффективности контрольно-надзорной деятельности;</w:t>
      </w:r>
    </w:p>
    <w:p w:rsidR="00073AB0" w:rsidRPr="000F67B4" w:rsidRDefault="00073AB0" w:rsidP="00073AB0">
      <w:pPr>
        <w:numPr>
          <w:ilvl w:val="0"/>
          <w:numId w:val="23"/>
        </w:numPr>
        <w:spacing w:after="0"/>
        <w:jc w:val="both"/>
        <w:rPr>
          <w:rFonts w:ascii="Times New Roman" w:eastAsia="Calibri" w:hAnsi="Times New Roman" w:cs="Times New Roman"/>
          <w:sz w:val="26"/>
          <w:szCs w:val="26"/>
        </w:rPr>
      </w:pPr>
      <w:r w:rsidRPr="000F67B4">
        <w:rPr>
          <w:rFonts w:ascii="Times New Roman" w:eastAsia="Calibri" w:hAnsi="Times New Roman" w:cs="Times New Roman"/>
          <w:sz w:val="26"/>
          <w:szCs w:val="26"/>
        </w:rPr>
        <w:t>Систематизация, сокращение количества и актуализация обязательных  требований;</w:t>
      </w:r>
    </w:p>
    <w:p w:rsidR="00073AB0" w:rsidRPr="000F67B4" w:rsidRDefault="00073AB0" w:rsidP="00073AB0">
      <w:pPr>
        <w:numPr>
          <w:ilvl w:val="0"/>
          <w:numId w:val="23"/>
        </w:numPr>
        <w:spacing w:after="0"/>
        <w:jc w:val="both"/>
        <w:rPr>
          <w:rFonts w:ascii="Times New Roman" w:eastAsia="Calibri" w:hAnsi="Times New Roman" w:cs="Times New Roman"/>
          <w:sz w:val="26"/>
          <w:szCs w:val="26"/>
        </w:rPr>
      </w:pPr>
      <w:r w:rsidRPr="000F67B4">
        <w:rPr>
          <w:rFonts w:ascii="Times New Roman" w:eastAsia="Calibri" w:hAnsi="Times New Roman" w:cs="Times New Roman"/>
          <w:sz w:val="26"/>
          <w:szCs w:val="26"/>
        </w:rPr>
        <w:t>Внедрение системы комплексной профилактики нарушений обязательных  требований;</w:t>
      </w:r>
    </w:p>
    <w:p w:rsidR="00073AB0" w:rsidRPr="000F67B4" w:rsidRDefault="00073AB0" w:rsidP="00073AB0">
      <w:pPr>
        <w:numPr>
          <w:ilvl w:val="0"/>
          <w:numId w:val="23"/>
        </w:numPr>
        <w:spacing w:after="0"/>
        <w:jc w:val="both"/>
        <w:rPr>
          <w:rFonts w:ascii="Times New Roman" w:eastAsia="Calibri" w:hAnsi="Times New Roman" w:cs="Times New Roman"/>
          <w:sz w:val="26"/>
          <w:szCs w:val="26"/>
        </w:rPr>
      </w:pPr>
      <w:r w:rsidRPr="000F67B4">
        <w:rPr>
          <w:rFonts w:ascii="Times New Roman" w:eastAsia="Calibri" w:hAnsi="Times New Roman" w:cs="Times New Roman"/>
          <w:sz w:val="26"/>
          <w:szCs w:val="26"/>
        </w:rPr>
        <w:t>Внедрение эффективных механизмов кадровой политики в деятельности  контрольно - надзорных органов;</w:t>
      </w:r>
    </w:p>
    <w:p w:rsidR="00073AB0" w:rsidRPr="000F67B4" w:rsidRDefault="00073AB0" w:rsidP="00073AB0">
      <w:pPr>
        <w:numPr>
          <w:ilvl w:val="0"/>
          <w:numId w:val="23"/>
        </w:numPr>
        <w:spacing w:after="0"/>
        <w:jc w:val="both"/>
        <w:rPr>
          <w:rFonts w:ascii="Times New Roman" w:eastAsia="Calibri" w:hAnsi="Times New Roman" w:cs="Times New Roman"/>
          <w:sz w:val="26"/>
          <w:szCs w:val="26"/>
        </w:rPr>
      </w:pPr>
      <w:r w:rsidRPr="000F67B4">
        <w:rPr>
          <w:rFonts w:ascii="Times New Roman" w:eastAsia="Calibri" w:hAnsi="Times New Roman" w:cs="Times New Roman"/>
          <w:sz w:val="26"/>
          <w:szCs w:val="26"/>
        </w:rPr>
        <w:t>Внедрение системы предупреждения и профилактики коррупци</w:t>
      </w:r>
      <w:r>
        <w:rPr>
          <w:rFonts w:ascii="Times New Roman" w:eastAsia="Calibri" w:hAnsi="Times New Roman" w:cs="Times New Roman"/>
          <w:sz w:val="26"/>
          <w:szCs w:val="26"/>
        </w:rPr>
        <w:t>онных проявлений в контрольно-</w:t>
      </w:r>
      <w:r w:rsidRPr="000F67B4">
        <w:rPr>
          <w:rFonts w:ascii="Times New Roman" w:eastAsia="Calibri" w:hAnsi="Times New Roman" w:cs="Times New Roman"/>
          <w:sz w:val="26"/>
          <w:szCs w:val="26"/>
        </w:rPr>
        <w:t>надзорной деятельности;</w:t>
      </w:r>
    </w:p>
    <w:p w:rsidR="00073AB0" w:rsidRPr="000F67B4" w:rsidRDefault="00073AB0" w:rsidP="00073AB0">
      <w:pPr>
        <w:numPr>
          <w:ilvl w:val="0"/>
          <w:numId w:val="23"/>
        </w:numPr>
        <w:spacing w:after="0"/>
        <w:jc w:val="both"/>
        <w:rPr>
          <w:rFonts w:ascii="Times New Roman" w:eastAsia="Calibri" w:hAnsi="Times New Roman" w:cs="Times New Roman"/>
          <w:sz w:val="26"/>
          <w:szCs w:val="26"/>
        </w:rPr>
      </w:pPr>
      <w:r>
        <w:rPr>
          <w:rFonts w:ascii="Times New Roman" w:eastAsia="Calibri" w:hAnsi="Times New Roman" w:cs="Times New Roman"/>
          <w:sz w:val="26"/>
          <w:szCs w:val="26"/>
        </w:rPr>
        <w:t>Автоматизация контрольно-</w:t>
      </w:r>
      <w:r w:rsidRPr="000F67B4">
        <w:rPr>
          <w:rFonts w:ascii="Times New Roman" w:eastAsia="Calibri" w:hAnsi="Times New Roman" w:cs="Times New Roman"/>
          <w:sz w:val="26"/>
          <w:szCs w:val="26"/>
        </w:rPr>
        <w:t>надзорной деятельности;</w:t>
      </w:r>
    </w:p>
    <w:p w:rsidR="00073AB0" w:rsidRPr="000F67B4" w:rsidRDefault="00073AB0" w:rsidP="00073AB0">
      <w:pPr>
        <w:numPr>
          <w:ilvl w:val="0"/>
          <w:numId w:val="23"/>
        </w:numPr>
        <w:spacing w:after="0"/>
        <w:jc w:val="both"/>
        <w:rPr>
          <w:rFonts w:ascii="Times New Roman" w:eastAsia="Calibri" w:hAnsi="Times New Roman" w:cs="Times New Roman"/>
          <w:sz w:val="26"/>
          <w:szCs w:val="26"/>
        </w:rPr>
      </w:pPr>
      <w:r w:rsidRPr="000F67B4">
        <w:rPr>
          <w:rFonts w:ascii="Times New Roman" w:eastAsia="Calibri" w:hAnsi="Times New Roman" w:cs="Times New Roman"/>
          <w:sz w:val="26"/>
          <w:szCs w:val="26"/>
        </w:rPr>
        <w:t>Повышение качества реализации контрольно-надзорных полномочий на региональном и муниципальном уровнях.</w:t>
      </w:r>
    </w:p>
    <w:p w:rsidR="00073AB0" w:rsidRPr="000F67B4" w:rsidRDefault="00073AB0" w:rsidP="00073AB0">
      <w:pPr>
        <w:spacing w:after="0"/>
        <w:ind w:firstLine="709"/>
        <w:jc w:val="both"/>
        <w:rPr>
          <w:rFonts w:ascii="Times New Roman" w:eastAsia="Calibri" w:hAnsi="Times New Roman" w:cs="Times New Roman"/>
          <w:sz w:val="26"/>
          <w:szCs w:val="26"/>
        </w:rPr>
      </w:pPr>
      <w:r w:rsidRPr="000F67B4">
        <w:rPr>
          <w:rFonts w:ascii="Times New Roman" w:eastAsia="Calibri" w:hAnsi="Times New Roman" w:cs="Times New Roman"/>
          <w:sz w:val="26"/>
          <w:szCs w:val="26"/>
        </w:rPr>
        <w:t>Одним из ключевы</w:t>
      </w:r>
      <w:r>
        <w:rPr>
          <w:rFonts w:ascii="Times New Roman" w:eastAsia="Calibri" w:hAnsi="Times New Roman" w:cs="Times New Roman"/>
          <w:sz w:val="26"/>
          <w:szCs w:val="26"/>
        </w:rPr>
        <w:t>х проектов реформы контрольно-</w:t>
      </w:r>
      <w:r w:rsidRPr="000F67B4">
        <w:rPr>
          <w:rFonts w:ascii="Times New Roman" w:eastAsia="Calibri" w:hAnsi="Times New Roman" w:cs="Times New Roman"/>
          <w:sz w:val="26"/>
          <w:szCs w:val="26"/>
        </w:rPr>
        <w:t>надзорной деятельности является – «Внедрение системы комплексной профилактики нарушений обязательных требований». Исполнителями и соисполнителями данного Проекта являются Минэкономразвития России, Минкомсвязь России, Минюст России, Минтруд России и 12 федеральных органов исполнительной власти такие, как МЧС, ФАС, ФНС, Россельхознадзор, Роспотребнадзор, Росздравнадзор, Ространснадзор, Ростехнадзор, Роструд, ФТС, МВД.</w:t>
      </w:r>
    </w:p>
    <w:p w:rsidR="00073AB0" w:rsidRPr="000F67B4" w:rsidRDefault="00073AB0" w:rsidP="00073AB0">
      <w:pPr>
        <w:spacing w:after="0"/>
        <w:ind w:firstLine="709"/>
        <w:jc w:val="both"/>
        <w:rPr>
          <w:rFonts w:ascii="Times New Roman" w:eastAsia="Calibri" w:hAnsi="Times New Roman" w:cs="Times New Roman"/>
          <w:sz w:val="26"/>
          <w:szCs w:val="26"/>
        </w:rPr>
      </w:pPr>
      <w:r w:rsidRPr="000F67B4">
        <w:rPr>
          <w:rFonts w:ascii="Times New Roman" w:eastAsia="Calibri" w:hAnsi="Times New Roman" w:cs="Times New Roman"/>
          <w:sz w:val="26"/>
          <w:szCs w:val="26"/>
        </w:rPr>
        <w:t>Основная цель - переориентация контрольно-надзорной деятельности с задач выявления уже причинённого вреда и наказания виновных лиц на участие в поддержке и развитии бизнеса, предупреждение нарушения обязательных требований, предотвращение причинени</w:t>
      </w:r>
      <w:r>
        <w:rPr>
          <w:rFonts w:ascii="Times New Roman" w:eastAsia="Calibri" w:hAnsi="Times New Roman" w:cs="Times New Roman"/>
          <w:sz w:val="26"/>
          <w:szCs w:val="26"/>
        </w:rPr>
        <w:t>я</w:t>
      </w:r>
      <w:r w:rsidRPr="000F67B4">
        <w:rPr>
          <w:rFonts w:ascii="Times New Roman" w:eastAsia="Calibri" w:hAnsi="Times New Roman" w:cs="Times New Roman"/>
          <w:sz w:val="26"/>
          <w:szCs w:val="26"/>
        </w:rPr>
        <w:t xml:space="preserve"> вреда, повышение информированности и компетентности поднадзорных субъектов. </w:t>
      </w:r>
    </w:p>
    <w:p w:rsidR="00073AB0" w:rsidRPr="000F67B4" w:rsidRDefault="00073AB0" w:rsidP="00073AB0">
      <w:pPr>
        <w:spacing w:after="0"/>
        <w:ind w:firstLine="709"/>
        <w:jc w:val="both"/>
        <w:rPr>
          <w:rFonts w:ascii="Times New Roman" w:eastAsia="Times New Roman" w:hAnsi="Times New Roman" w:cs="Times New Roman"/>
          <w:sz w:val="26"/>
          <w:szCs w:val="26"/>
          <w:lang w:eastAsia="ru-RU"/>
        </w:rPr>
      </w:pPr>
      <w:r w:rsidRPr="000F67B4">
        <w:rPr>
          <w:rFonts w:ascii="Times New Roman" w:eastAsia="Times New Roman" w:hAnsi="Times New Roman" w:cs="Times New Roman"/>
          <w:sz w:val="26"/>
          <w:szCs w:val="26"/>
          <w:lang w:eastAsia="ru-RU"/>
        </w:rPr>
        <w:t xml:space="preserve">Переход на новые принципы и форматы госконтроля, заложенные в приоритетной программе по реформированию контрольно-надзорной деятельности, </w:t>
      </w:r>
      <w:r w:rsidRPr="000F67B4">
        <w:rPr>
          <w:rFonts w:ascii="Times New Roman" w:eastAsia="Times New Roman" w:hAnsi="Times New Roman" w:cs="Times New Roman"/>
          <w:sz w:val="26"/>
          <w:szCs w:val="26"/>
          <w:lang w:eastAsia="ru-RU"/>
        </w:rPr>
        <w:lastRenderedPageBreak/>
        <w:t xml:space="preserve">остается ключевой задачей Ространснадзора. В 2018 году Ространснадзор </w:t>
      </w:r>
      <w:r>
        <w:rPr>
          <w:rFonts w:ascii="Times New Roman" w:eastAsia="Times New Roman" w:hAnsi="Times New Roman" w:cs="Times New Roman"/>
          <w:sz w:val="26"/>
          <w:szCs w:val="26"/>
          <w:lang w:eastAsia="ru-RU"/>
        </w:rPr>
        <w:t xml:space="preserve">уже </w:t>
      </w:r>
      <w:r w:rsidRPr="000F67B4">
        <w:rPr>
          <w:rFonts w:ascii="Times New Roman" w:eastAsia="Times New Roman" w:hAnsi="Times New Roman" w:cs="Times New Roman"/>
          <w:sz w:val="26"/>
          <w:szCs w:val="26"/>
          <w:lang w:eastAsia="ru-RU"/>
        </w:rPr>
        <w:t>пере</w:t>
      </w:r>
      <w:r>
        <w:rPr>
          <w:rFonts w:ascii="Times New Roman" w:eastAsia="Times New Roman" w:hAnsi="Times New Roman" w:cs="Times New Roman"/>
          <w:sz w:val="26"/>
          <w:szCs w:val="26"/>
          <w:lang w:eastAsia="ru-RU"/>
        </w:rPr>
        <w:t>шел</w:t>
      </w:r>
      <w:r w:rsidRPr="000F67B4">
        <w:rPr>
          <w:rFonts w:ascii="Times New Roman" w:eastAsia="Times New Roman" w:hAnsi="Times New Roman" w:cs="Times New Roman"/>
          <w:sz w:val="26"/>
          <w:szCs w:val="26"/>
          <w:lang w:eastAsia="ru-RU"/>
        </w:rPr>
        <w:t xml:space="preserve"> на риск-ориентированный подход и обеспечи</w:t>
      </w:r>
      <w:r>
        <w:rPr>
          <w:rFonts w:ascii="Times New Roman" w:eastAsia="Times New Roman" w:hAnsi="Times New Roman" w:cs="Times New Roman"/>
          <w:sz w:val="26"/>
          <w:szCs w:val="26"/>
          <w:lang w:eastAsia="ru-RU"/>
        </w:rPr>
        <w:t>л</w:t>
      </w:r>
      <w:r w:rsidRPr="000F67B4">
        <w:rPr>
          <w:rFonts w:ascii="Times New Roman" w:eastAsia="Times New Roman" w:hAnsi="Times New Roman" w:cs="Times New Roman"/>
          <w:sz w:val="26"/>
          <w:szCs w:val="26"/>
          <w:lang w:eastAsia="ru-RU"/>
        </w:rPr>
        <w:t xml:space="preserve"> внедрение проверочных листов.</w:t>
      </w:r>
    </w:p>
    <w:p w:rsidR="00073AB0" w:rsidRPr="000F67B4" w:rsidRDefault="00073AB0" w:rsidP="00073AB0">
      <w:pPr>
        <w:spacing w:after="0"/>
        <w:ind w:firstLine="709"/>
        <w:jc w:val="both"/>
        <w:rPr>
          <w:rFonts w:ascii="Times New Roman" w:eastAsia="Times New Roman" w:hAnsi="Times New Roman" w:cs="Times New Roman"/>
          <w:sz w:val="26"/>
          <w:szCs w:val="26"/>
          <w:lang w:eastAsia="ru-RU"/>
        </w:rPr>
      </w:pPr>
      <w:r w:rsidRPr="000F67B4">
        <w:rPr>
          <w:rFonts w:ascii="Times New Roman" w:eastAsia="Times New Roman" w:hAnsi="Times New Roman" w:cs="Times New Roman"/>
          <w:sz w:val="26"/>
          <w:szCs w:val="26"/>
          <w:lang w:eastAsia="ru-RU"/>
        </w:rPr>
        <w:t>Также основной задачей явля</w:t>
      </w:r>
      <w:r>
        <w:rPr>
          <w:rFonts w:ascii="Times New Roman" w:eastAsia="Times New Roman" w:hAnsi="Times New Roman" w:cs="Times New Roman"/>
          <w:sz w:val="26"/>
          <w:szCs w:val="26"/>
          <w:lang w:eastAsia="ru-RU"/>
        </w:rPr>
        <w:t>лось</w:t>
      </w:r>
      <w:r w:rsidRPr="000F67B4">
        <w:rPr>
          <w:rFonts w:ascii="Times New Roman" w:eastAsia="Times New Roman" w:hAnsi="Times New Roman" w:cs="Times New Roman"/>
          <w:sz w:val="26"/>
          <w:szCs w:val="26"/>
          <w:lang w:eastAsia="ru-RU"/>
        </w:rPr>
        <w:t xml:space="preserve"> разработка плана проверок на 2019 год с учётом риск-ориентированного подхода, внедрение системы оценки эффективности</w:t>
      </w:r>
      <w:r>
        <w:rPr>
          <w:rFonts w:ascii="Times New Roman" w:eastAsia="Times New Roman" w:hAnsi="Times New Roman" w:cs="Times New Roman"/>
          <w:sz w:val="26"/>
          <w:szCs w:val="26"/>
          <w:lang w:eastAsia="ru-RU"/>
        </w:rPr>
        <w:t xml:space="preserve"> работы</w:t>
      </w:r>
      <w:r w:rsidRPr="000F67B4">
        <w:rPr>
          <w:rFonts w:ascii="Times New Roman" w:eastAsia="Times New Roman" w:hAnsi="Times New Roman" w:cs="Times New Roman"/>
          <w:sz w:val="26"/>
          <w:szCs w:val="26"/>
          <w:lang w:eastAsia="ru-RU"/>
        </w:rPr>
        <w:t xml:space="preserve"> сотрудников </w:t>
      </w:r>
      <w:r>
        <w:rPr>
          <w:rFonts w:ascii="Times New Roman" w:eastAsia="Times New Roman" w:hAnsi="Times New Roman" w:cs="Times New Roman"/>
          <w:sz w:val="26"/>
          <w:szCs w:val="26"/>
          <w:lang w:eastAsia="ru-RU"/>
        </w:rPr>
        <w:t>управления</w:t>
      </w:r>
      <w:r w:rsidRPr="000F67B4">
        <w:rPr>
          <w:rFonts w:ascii="Times New Roman" w:eastAsia="Times New Roman" w:hAnsi="Times New Roman" w:cs="Times New Roman"/>
          <w:sz w:val="26"/>
          <w:szCs w:val="26"/>
          <w:lang w:eastAsia="ru-RU"/>
        </w:rPr>
        <w:t xml:space="preserve">, внедрение системы комплексной профилактики </w:t>
      </w:r>
      <w:r>
        <w:rPr>
          <w:rFonts w:ascii="Times New Roman" w:eastAsia="Times New Roman" w:hAnsi="Times New Roman" w:cs="Times New Roman"/>
          <w:sz w:val="26"/>
          <w:szCs w:val="26"/>
          <w:lang w:eastAsia="ru-RU"/>
        </w:rPr>
        <w:t xml:space="preserve">предъявляемых </w:t>
      </w:r>
      <w:r w:rsidRPr="000F67B4">
        <w:rPr>
          <w:rFonts w:ascii="Times New Roman" w:eastAsia="Times New Roman" w:hAnsi="Times New Roman" w:cs="Times New Roman"/>
          <w:sz w:val="26"/>
          <w:szCs w:val="26"/>
          <w:lang w:eastAsia="ru-RU"/>
        </w:rPr>
        <w:t>требований.</w:t>
      </w:r>
    </w:p>
    <w:p w:rsidR="00073AB0" w:rsidRPr="000F67B4" w:rsidRDefault="00073AB0" w:rsidP="00073AB0">
      <w:pPr>
        <w:pStyle w:val="ConsPlusNormal"/>
        <w:spacing w:after="100" w:afterAutospacing="1" w:line="276" w:lineRule="auto"/>
        <w:ind w:firstLine="539"/>
        <w:jc w:val="both"/>
        <w:rPr>
          <w:rFonts w:ascii="Times New Roman" w:hAnsi="Times New Roman" w:cs="Times New Roman"/>
          <w:sz w:val="26"/>
          <w:szCs w:val="26"/>
        </w:rPr>
      </w:pPr>
      <w:r w:rsidRPr="000F67B4">
        <w:rPr>
          <w:rFonts w:ascii="Times New Roman" w:hAnsi="Times New Roman" w:cs="Times New Roman"/>
          <w:sz w:val="26"/>
          <w:szCs w:val="26"/>
        </w:rPr>
        <w:t xml:space="preserve">В рамках федерального государственного транспортного надзора в соответствии с полномочиями, утвержденными Положением о Нижне-Волжском межрегиональном управлении государственного автодорожного надзора Федеральной службы по надзору в сфере транспорта, Управление выполняет следующие </w:t>
      </w:r>
      <w:r w:rsidRPr="000F67B4">
        <w:rPr>
          <w:rFonts w:ascii="Times New Roman" w:hAnsi="Times New Roman" w:cs="Times New Roman"/>
          <w:b/>
          <w:sz w:val="26"/>
          <w:szCs w:val="26"/>
        </w:rPr>
        <w:t>государственные функции</w:t>
      </w:r>
      <w:r w:rsidRPr="000F67B4">
        <w:rPr>
          <w:rFonts w:ascii="Times New Roman" w:hAnsi="Times New Roman" w:cs="Times New Roman"/>
          <w:sz w:val="26"/>
          <w:szCs w:val="26"/>
        </w:rPr>
        <w:t>:</w:t>
      </w:r>
    </w:p>
    <w:p w:rsidR="00073AB0" w:rsidRPr="000F67B4" w:rsidRDefault="00073AB0" w:rsidP="00073AB0">
      <w:pPr>
        <w:pStyle w:val="ConsPlusNormal"/>
        <w:spacing w:after="100" w:afterAutospacing="1" w:line="276" w:lineRule="auto"/>
        <w:ind w:firstLine="539"/>
        <w:jc w:val="both"/>
        <w:rPr>
          <w:rFonts w:ascii="Times New Roman" w:hAnsi="Times New Roman" w:cs="Times New Roman"/>
          <w:sz w:val="26"/>
          <w:szCs w:val="26"/>
        </w:rPr>
      </w:pPr>
      <w:r>
        <w:rPr>
          <w:rFonts w:ascii="Times New Roman" w:hAnsi="Times New Roman" w:cs="Times New Roman"/>
          <w:sz w:val="26"/>
          <w:szCs w:val="26"/>
        </w:rPr>
        <w:t xml:space="preserve">- </w:t>
      </w:r>
      <w:r w:rsidRPr="000F67B4">
        <w:rPr>
          <w:rFonts w:ascii="Times New Roman" w:hAnsi="Times New Roman" w:cs="Times New Roman"/>
          <w:sz w:val="26"/>
          <w:szCs w:val="26"/>
        </w:rPr>
        <w:t>государственный надзор в области автомобильного транспорта и городского наземного электрического транспорта, который включает в себя плановые и внеплановые проверки подконтрольных субъектов, а также плановые (рейдовые) осмотры транспортных средств в процессе их эксплуатации;</w:t>
      </w:r>
    </w:p>
    <w:p w:rsidR="00073AB0" w:rsidRPr="000F67B4" w:rsidRDefault="00073AB0" w:rsidP="00073AB0">
      <w:pPr>
        <w:pStyle w:val="ConsPlusNormal"/>
        <w:spacing w:after="100" w:afterAutospacing="1" w:line="276" w:lineRule="auto"/>
        <w:ind w:firstLine="539"/>
        <w:jc w:val="both"/>
        <w:rPr>
          <w:rFonts w:ascii="Times New Roman" w:hAnsi="Times New Roman" w:cs="Times New Roman"/>
          <w:sz w:val="26"/>
          <w:szCs w:val="26"/>
        </w:rPr>
      </w:pPr>
      <w:r>
        <w:rPr>
          <w:rFonts w:ascii="Times New Roman" w:hAnsi="Times New Roman" w:cs="Times New Roman"/>
          <w:sz w:val="26"/>
          <w:szCs w:val="26"/>
        </w:rPr>
        <w:t xml:space="preserve">- </w:t>
      </w:r>
      <w:r w:rsidRPr="000F67B4">
        <w:rPr>
          <w:rFonts w:ascii="Times New Roman" w:hAnsi="Times New Roman" w:cs="Times New Roman"/>
          <w:sz w:val="26"/>
          <w:szCs w:val="26"/>
        </w:rPr>
        <w:t>государственный контроль (надзор) за осуществлением международных автомобильных перевозок в стационарных и передвижных контрольных пунктах на территории Российской Федерации;</w:t>
      </w:r>
    </w:p>
    <w:p w:rsidR="00073AB0" w:rsidRPr="000F67B4" w:rsidRDefault="00073AB0" w:rsidP="00073AB0">
      <w:pPr>
        <w:pStyle w:val="ConsPlusNormal"/>
        <w:spacing w:after="100" w:afterAutospacing="1" w:line="276" w:lineRule="auto"/>
        <w:ind w:firstLine="539"/>
        <w:jc w:val="both"/>
        <w:rPr>
          <w:rFonts w:ascii="Times New Roman" w:hAnsi="Times New Roman" w:cs="Times New Roman"/>
          <w:sz w:val="26"/>
          <w:szCs w:val="26"/>
        </w:rPr>
      </w:pPr>
      <w:r>
        <w:rPr>
          <w:rFonts w:ascii="Times New Roman" w:hAnsi="Times New Roman" w:cs="Times New Roman"/>
          <w:sz w:val="26"/>
          <w:szCs w:val="26"/>
        </w:rPr>
        <w:t xml:space="preserve">- </w:t>
      </w:r>
      <w:r w:rsidRPr="000F67B4">
        <w:rPr>
          <w:rFonts w:ascii="Times New Roman" w:hAnsi="Times New Roman" w:cs="Times New Roman"/>
          <w:sz w:val="26"/>
          <w:szCs w:val="26"/>
        </w:rPr>
        <w:t>государственный надзор за обеспечением сохранности автомобильных дорог федерального значения, включая контроль весогабаритных параметров транспортных средств.</w:t>
      </w:r>
    </w:p>
    <w:p w:rsidR="00205576" w:rsidRDefault="00205576" w:rsidP="00073AB0">
      <w:pPr>
        <w:spacing w:after="100" w:afterAutospacing="1"/>
        <w:jc w:val="both"/>
        <w:rPr>
          <w:rFonts w:ascii="Times New Roman" w:hAnsi="Times New Roman" w:cs="Times New Roman"/>
          <w:b/>
          <w:sz w:val="26"/>
          <w:szCs w:val="26"/>
        </w:rPr>
      </w:pPr>
    </w:p>
    <w:p w:rsidR="00073AB0" w:rsidRPr="000F67B4" w:rsidRDefault="00073AB0" w:rsidP="00073AB0">
      <w:pPr>
        <w:spacing w:after="100" w:afterAutospacing="1"/>
        <w:jc w:val="both"/>
        <w:rPr>
          <w:rFonts w:ascii="Times New Roman" w:hAnsi="Times New Roman" w:cs="Times New Roman"/>
          <w:b/>
          <w:sz w:val="26"/>
          <w:szCs w:val="26"/>
        </w:rPr>
      </w:pPr>
      <w:r w:rsidRPr="000F67B4">
        <w:rPr>
          <w:rFonts w:ascii="Times New Roman" w:hAnsi="Times New Roman" w:cs="Times New Roman"/>
          <w:b/>
          <w:sz w:val="26"/>
          <w:szCs w:val="26"/>
        </w:rPr>
        <w:t>2.1. Проведенные в отношении подконтрольных лиц проверки и иные мероприятия по контролю</w:t>
      </w:r>
    </w:p>
    <w:p w:rsidR="00073AB0" w:rsidRPr="000F67B4" w:rsidRDefault="00073AB0" w:rsidP="00073AB0">
      <w:pPr>
        <w:spacing w:after="0"/>
        <w:jc w:val="center"/>
        <w:rPr>
          <w:rFonts w:ascii="Times New Roman" w:hAnsi="Times New Roman" w:cs="Times New Roman"/>
          <w:b/>
          <w:sz w:val="26"/>
          <w:szCs w:val="26"/>
        </w:rPr>
      </w:pPr>
      <w:r w:rsidRPr="000F67B4">
        <w:rPr>
          <w:rFonts w:ascii="Times New Roman" w:hAnsi="Times New Roman" w:cs="Times New Roman"/>
          <w:b/>
          <w:sz w:val="26"/>
          <w:szCs w:val="26"/>
        </w:rPr>
        <w:t>Государственный надзор в области автомобильного транспорта</w:t>
      </w:r>
    </w:p>
    <w:p w:rsidR="00073AB0" w:rsidRPr="000F67B4" w:rsidRDefault="00073AB0" w:rsidP="00073AB0">
      <w:pPr>
        <w:spacing w:after="0"/>
        <w:jc w:val="center"/>
        <w:rPr>
          <w:rFonts w:ascii="Times New Roman" w:hAnsi="Times New Roman" w:cs="Times New Roman"/>
          <w:b/>
          <w:sz w:val="26"/>
          <w:szCs w:val="26"/>
        </w:rPr>
      </w:pPr>
    </w:p>
    <w:p w:rsidR="00073AB0" w:rsidRPr="000F67B4" w:rsidRDefault="00073AB0" w:rsidP="00073AB0">
      <w:pPr>
        <w:spacing w:after="0"/>
        <w:jc w:val="both"/>
        <w:rPr>
          <w:rFonts w:ascii="Times New Roman" w:hAnsi="Times New Roman" w:cs="Times New Roman"/>
          <w:sz w:val="26"/>
          <w:szCs w:val="26"/>
        </w:rPr>
      </w:pPr>
      <w:r w:rsidRPr="000F67B4">
        <w:rPr>
          <w:rFonts w:ascii="Times New Roman" w:hAnsi="Times New Roman" w:cs="Times New Roman"/>
          <w:sz w:val="26"/>
          <w:szCs w:val="26"/>
        </w:rPr>
        <w:tab/>
        <w:t>Государственный надзор в области автомобильного транспорта реализуется по средствам проведения проверок хозяйствующих субъектов и осуществления рейдовых мероприятий.</w:t>
      </w:r>
    </w:p>
    <w:p w:rsidR="00073AB0" w:rsidRPr="000F67B4" w:rsidRDefault="00073AB0" w:rsidP="00073AB0">
      <w:pPr>
        <w:spacing w:after="0"/>
        <w:jc w:val="both"/>
        <w:rPr>
          <w:rFonts w:ascii="Times New Roman" w:hAnsi="Times New Roman" w:cs="Times New Roman"/>
          <w:sz w:val="26"/>
          <w:szCs w:val="26"/>
        </w:rPr>
      </w:pPr>
      <w:r w:rsidRPr="000F67B4">
        <w:rPr>
          <w:rFonts w:ascii="Times New Roman" w:hAnsi="Times New Roman" w:cs="Times New Roman"/>
          <w:sz w:val="26"/>
          <w:szCs w:val="26"/>
        </w:rPr>
        <w:t xml:space="preserve">          В зоне ответственности территориального отдела по </w:t>
      </w:r>
      <w:r>
        <w:rPr>
          <w:rFonts w:ascii="Times New Roman" w:hAnsi="Times New Roman" w:cs="Times New Roman"/>
          <w:sz w:val="26"/>
          <w:szCs w:val="26"/>
        </w:rPr>
        <w:t>Пензенской</w:t>
      </w:r>
      <w:r w:rsidRPr="000F67B4">
        <w:rPr>
          <w:rFonts w:ascii="Times New Roman" w:hAnsi="Times New Roman" w:cs="Times New Roman"/>
          <w:sz w:val="26"/>
          <w:szCs w:val="26"/>
        </w:rPr>
        <w:t xml:space="preserve"> области </w:t>
      </w:r>
      <w:r w:rsidRPr="00B51F8F">
        <w:rPr>
          <w:rFonts w:ascii="Times New Roman" w:hAnsi="Times New Roman" w:cs="Times New Roman"/>
          <w:sz w:val="26"/>
          <w:szCs w:val="26"/>
        </w:rPr>
        <w:t xml:space="preserve">находится 4081 хозяйствующих </w:t>
      </w:r>
      <w:r w:rsidRPr="000F67B4">
        <w:rPr>
          <w:rFonts w:ascii="Times New Roman" w:hAnsi="Times New Roman" w:cs="Times New Roman"/>
          <w:sz w:val="26"/>
          <w:szCs w:val="26"/>
        </w:rPr>
        <w:t>субъектов, из них:</w:t>
      </w:r>
      <w:r w:rsidRPr="00B51F8F">
        <w:rPr>
          <w:rFonts w:ascii="Times New Roman" w:hAnsi="Times New Roman" w:cs="Times New Roman"/>
          <w:sz w:val="26"/>
          <w:szCs w:val="26"/>
        </w:rPr>
        <w:t xml:space="preserve"> 280 </w:t>
      </w:r>
      <w:r w:rsidRPr="000F67B4">
        <w:rPr>
          <w:rFonts w:ascii="Times New Roman" w:hAnsi="Times New Roman" w:cs="Times New Roman"/>
          <w:sz w:val="26"/>
          <w:szCs w:val="26"/>
        </w:rPr>
        <w:t xml:space="preserve">субъектов, осуществляющих деятельность в сфере автомобильного транспорта на основании лицензии, </w:t>
      </w:r>
      <w:r>
        <w:rPr>
          <w:rFonts w:ascii="Times New Roman" w:hAnsi="Times New Roman" w:cs="Times New Roman"/>
          <w:sz w:val="26"/>
          <w:szCs w:val="26"/>
        </w:rPr>
        <w:t>42 субъекта</w:t>
      </w:r>
      <w:r w:rsidRPr="000F67B4">
        <w:rPr>
          <w:rFonts w:ascii="Times New Roman" w:hAnsi="Times New Roman" w:cs="Times New Roman"/>
          <w:sz w:val="26"/>
          <w:szCs w:val="26"/>
        </w:rPr>
        <w:t xml:space="preserve">, осуществляющих деятельность в сфере международных автомобильных перевозок на основании допуска; </w:t>
      </w:r>
      <w:r>
        <w:rPr>
          <w:rFonts w:ascii="Times New Roman" w:hAnsi="Times New Roman" w:cs="Times New Roman"/>
          <w:sz w:val="26"/>
          <w:szCs w:val="26"/>
        </w:rPr>
        <w:t>694</w:t>
      </w:r>
      <w:r w:rsidRPr="00B51F8F">
        <w:rPr>
          <w:rFonts w:ascii="Times New Roman" w:hAnsi="Times New Roman" w:cs="Times New Roman"/>
          <w:sz w:val="26"/>
          <w:szCs w:val="26"/>
        </w:rPr>
        <w:t xml:space="preserve"> субъекта</w:t>
      </w:r>
      <w:r w:rsidRPr="000F67B4">
        <w:rPr>
          <w:rFonts w:ascii="Times New Roman" w:hAnsi="Times New Roman" w:cs="Times New Roman"/>
          <w:sz w:val="26"/>
          <w:szCs w:val="26"/>
        </w:rPr>
        <w:t xml:space="preserve">, осуществляющих деятельность по уведомлению об </w:t>
      </w:r>
      <w:r w:rsidRPr="000F67B4">
        <w:rPr>
          <w:rFonts w:ascii="Times New Roman" w:hAnsi="Times New Roman" w:cs="Times New Roman"/>
          <w:sz w:val="26"/>
          <w:szCs w:val="26"/>
        </w:rPr>
        <w:lastRenderedPageBreak/>
        <w:t xml:space="preserve">осуществлении перевозок, в том числе пассажиров </w:t>
      </w:r>
      <w:r>
        <w:rPr>
          <w:rFonts w:ascii="Times New Roman" w:hAnsi="Times New Roman" w:cs="Times New Roman"/>
          <w:sz w:val="26"/>
          <w:szCs w:val="26"/>
        </w:rPr>
        <w:t>497</w:t>
      </w:r>
      <w:r w:rsidR="00400577">
        <w:rPr>
          <w:rFonts w:ascii="Times New Roman" w:hAnsi="Times New Roman" w:cs="Times New Roman"/>
          <w:sz w:val="26"/>
          <w:szCs w:val="26"/>
        </w:rPr>
        <w:t xml:space="preserve"> </w:t>
      </w:r>
      <w:r>
        <w:rPr>
          <w:rFonts w:ascii="Times New Roman" w:hAnsi="Times New Roman" w:cs="Times New Roman"/>
          <w:sz w:val="26"/>
          <w:szCs w:val="26"/>
        </w:rPr>
        <w:t>ед., грузов</w:t>
      </w:r>
      <w:r w:rsidRPr="000F67B4">
        <w:rPr>
          <w:rFonts w:ascii="Times New Roman" w:hAnsi="Times New Roman" w:cs="Times New Roman"/>
          <w:sz w:val="26"/>
          <w:szCs w:val="26"/>
        </w:rPr>
        <w:t xml:space="preserve"> </w:t>
      </w:r>
      <w:r>
        <w:rPr>
          <w:rFonts w:ascii="Times New Roman" w:hAnsi="Times New Roman" w:cs="Times New Roman"/>
          <w:sz w:val="26"/>
          <w:szCs w:val="26"/>
        </w:rPr>
        <w:t>197</w:t>
      </w:r>
      <w:r w:rsidR="00400577">
        <w:rPr>
          <w:rFonts w:ascii="Times New Roman" w:hAnsi="Times New Roman" w:cs="Times New Roman"/>
          <w:sz w:val="26"/>
          <w:szCs w:val="26"/>
        </w:rPr>
        <w:t xml:space="preserve"> </w:t>
      </w:r>
      <w:r w:rsidRPr="000F67B4">
        <w:rPr>
          <w:rFonts w:ascii="Times New Roman" w:hAnsi="Times New Roman" w:cs="Times New Roman"/>
          <w:sz w:val="26"/>
          <w:szCs w:val="26"/>
        </w:rPr>
        <w:t xml:space="preserve">ед., </w:t>
      </w:r>
      <w:r>
        <w:rPr>
          <w:rFonts w:ascii="Times New Roman" w:hAnsi="Times New Roman" w:cs="Times New Roman"/>
          <w:sz w:val="26"/>
          <w:szCs w:val="26"/>
        </w:rPr>
        <w:t>1</w:t>
      </w:r>
      <w:r w:rsidRPr="000F67B4">
        <w:rPr>
          <w:rFonts w:ascii="Times New Roman" w:hAnsi="Times New Roman" w:cs="Times New Roman"/>
          <w:sz w:val="26"/>
          <w:szCs w:val="26"/>
        </w:rPr>
        <w:t xml:space="preserve"> – субъекта, осуществляющих международную перевозку ОГ, </w:t>
      </w:r>
      <w:r>
        <w:rPr>
          <w:rFonts w:ascii="Times New Roman" w:hAnsi="Times New Roman" w:cs="Times New Roman"/>
          <w:sz w:val="26"/>
          <w:szCs w:val="26"/>
        </w:rPr>
        <w:t>93 – перевозку ОГ по РФ.</w:t>
      </w:r>
    </w:p>
    <w:p w:rsidR="00073AB0" w:rsidRPr="000F67B4" w:rsidRDefault="00073AB0" w:rsidP="00073AB0">
      <w:pPr>
        <w:spacing w:after="0"/>
        <w:ind w:firstLine="708"/>
        <w:jc w:val="both"/>
        <w:rPr>
          <w:rFonts w:ascii="Times New Roman" w:eastAsia="Times New Roman" w:hAnsi="Times New Roman" w:cs="Times New Roman"/>
          <w:sz w:val="26"/>
          <w:szCs w:val="26"/>
          <w:lang w:eastAsia="ru-RU"/>
        </w:rPr>
      </w:pPr>
      <w:r w:rsidRPr="000F67B4">
        <w:rPr>
          <w:rFonts w:ascii="Times New Roman" w:hAnsi="Times New Roman" w:cs="Times New Roman"/>
          <w:sz w:val="26"/>
          <w:szCs w:val="26"/>
        </w:rPr>
        <w:t>Плановые проверки проводятся на основании, у</w:t>
      </w:r>
      <w:r w:rsidRPr="000F67B4">
        <w:rPr>
          <w:rFonts w:ascii="Times New Roman" w:eastAsia="Times New Roman" w:hAnsi="Times New Roman" w:cs="Times New Roman"/>
          <w:sz w:val="26"/>
          <w:szCs w:val="26"/>
          <w:lang w:eastAsia="ru-RU"/>
        </w:rPr>
        <w:t>твержденного приказом Управления плана, размещенного на официальном сайте Управления в информационно-телекоммуникационной сети «Интернет».</w:t>
      </w:r>
    </w:p>
    <w:p w:rsidR="00073AB0" w:rsidRPr="000F67B4" w:rsidRDefault="00073AB0" w:rsidP="00073AB0">
      <w:pPr>
        <w:spacing w:after="0"/>
        <w:ind w:firstLine="708"/>
        <w:jc w:val="both"/>
        <w:rPr>
          <w:rFonts w:ascii="Times New Roman" w:hAnsi="Times New Roman" w:cs="Times New Roman"/>
          <w:sz w:val="26"/>
          <w:szCs w:val="26"/>
        </w:rPr>
      </w:pPr>
      <w:r>
        <w:rPr>
          <w:rFonts w:ascii="Times New Roman" w:hAnsi="Times New Roman" w:cs="Times New Roman"/>
          <w:sz w:val="26"/>
          <w:szCs w:val="26"/>
        </w:rPr>
        <w:t xml:space="preserve">За </w:t>
      </w:r>
      <w:r>
        <w:rPr>
          <w:rFonts w:ascii="Times New Roman" w:hAnsi="Times New Roman" w:cs="Times New Roman"/>
          <w:sz w:val="26"/>
          <w:szCs w:val="26"/>
          <w:lang w:val="en-US"/>
        </w:rPr>
        <w:t>III</w:t>
      </w:r>
      <w:r w:rsidRPr="000F67B4">
        <w:rPr>
          <w:rFonts w:ascii="Times New Roman" w:hAnsi="Times New Roman" w:cs="Times New Roman"/>
          <w:sz w:val="26"/>
          <w:szCs w:val="26"/>
        </w:rPr>
        <w:t xml:space="preserve"> квартал 2018 года в сфере автотранспортного надзора проведен</w:t>
      </w:r>
      <w:r w:rsidR="00400577">
        <w:rPr>
          <w:rFonts w:ascii="Times New Roman" w:hAnsi="Times New Roman" w:cs="Times New Roman"/>
          <w:sz w:val="26"/>
          <w:szCs w:val="26"/>
        </w:rPr>
        <w:t>а</w:t>
      </w:r>
      <w:r w:rsidRPr="000F67B4">
        <w:rPr>
          <w:rFonts w:ascii="Times New Roman" w:hAnsi="Times New Roman" w:cs="Times New Roman"/>
          <w:sz w:val="26"/>
          <w:szCs w:val="26"/>
        </w:rPr>
        <w:t xml:space="preserve"> </w:t>
      </w:r>
      <w:r>
        <w:rPr>
          <w:rFonts w:ascii="Times New Roman" w:hAnsi="Times New Roman" w:cs="Times New Roman"/>
          <w:sz w:val="26"/>
          <w:szCs w:val="26"/>
        </w:rPr>
        <w:t>61</w:t>
      </w:r>
      <w:r w:rsidR="00400577">
        <w:rPr>
          <w:rFonts w:ascii="Times New Roman" w:hAnsi="Times New Roman" w:cs="Times New Roman"/>
          <w:sz w:val="26"/>
          <w:szCs w:val="26"/>
        </w:rPr>
        <w:t xml:space="preserve"> </w:t>
      </w:r>
      <w:r>
        <w:rPr>
          <w:rFonts w:ascii="Times New Roman" w:hAnsi="Times New Roman" w:cs="Times New Roman"/>
          <w:sz w:val="26"/>
          <w:szCs w:val="26"/>
        </w:rPr>
        <w:t>провера</w:t>
      </w:r>
      <w:r w:rsidRPr="000F67B4">
        <w:rPr>
          <w:rFonts w:ascii="Times New Roman" w:hAnsi="Times New Roman" w:cs="Times New Roman"/>
          <w:sz w:val="26"/>
          <w:szCs w:val="26"/>
        </w:rPr>
        <w:t xml:space="preserve"> хозяйс</w:t>
      </w:r>
      <w:r>
        <w:rPr>
          <w:rFonts w:ascii="Times New Roman" w:hAnsi="Times New Roman" w:cs="Times New Roman"/>
          <w:sz w:val="26"/>
          <w:szCs w:val="26"/>
        </w:rPr>
        <w:t>твующих субъектов (снижение на 38</w:t>
      </w:r>
      <w:r w:rsidRPr="000F67B4">
        <w:rPr>
          <w:rFonts w:ascii="Times New Roman" w:hAnsi="Times New Roman" w:cs="Times New Roman"/>
          <w:sz w:val="26"/>
          <w:szCs w:val="26"/>
        </w:rPr>
        <w:t xml:space="preserve">% в сравнении с СППГ </w:t>
      </w:r>
      <w:r>
        <w:rPr>
          <w:rFonts w:ascii="Times New Roman" w:hAnsi="Times New Roman" w:cs="Times New Roman"/>
          <w:sz w:val="26"/>
          <w:szCs w:val="26"/>
        </w:rPr>
        <w:t>(44</w:t>
      </w:r>
      <w:r w:rsidRPr="00B51F8F">
        <w:rPr>
          <w:rFonts w:ascii="Times New Roman" w:hAnsi="Times New Roman" w:cs="Times New Roman"/>
          <w:sz w:val="26"/>
          <w:szCs w:val="26"/>
        </w:rPr>
        <w:t xml:space="preserve"> </w:t>
      </w:r>
      <w:r w:rsidRPr="000F67B4">
        <w:rPr>
          <w:rFonts w:ascii="Times New Roman" w:hAnsi="Times New Roman" w:cs="Times New Roman"/>
          <w:sz w:val="26"/>
          <w:szCs w:val="26"/>
        </w:rPr>
        <w:t>провер</w:t>
      </w:r>
      <w:r w:rsidR="00400577">
        <w:rPr>
          <w:rFonts w:ascii="Times New Roman" w:hAnsi="Times New Roman" w:cs="Times New Roman"/>
          <w:sz w:val="26"/>
          <w:szCs w:val="26"/>
        </w:rPr>
        <w:t>ки</w:t>
      </w:r>
      <w:r w:rsidRPr="000F67B4">
        <w:rPr>
          <w:rFonts w:ascii="Times New Roman" w:hAnsi="Times New Roman" w:cs="Times New Roman"/>
          <w:sz w:val="26"/>
          <w:szCs w:val="26"/>
        </w:rPr>
        <w:t xml:space="preserve">), из них </w:t>
      </w:r>
      <w:r>
        <w:rPr>
          <w:rFonts w:ascii="Times New Roman" w:hAnsi="Times New Roman" w:cs="Times New Roman"/>
          <w:sz w:val="26"/>
          <w:szCs w:val="26"/>
        </w:rPr>
        <w:t xml:space="preserve">6 </w:t>
      </w:r>
      <w:r w:rsidRPr="000F67B4">
        <w:rPr>
          <w:rFonts w:ascii="Times New Roman" w:hAnsi="Times New Roman" w:cs="Times New Roman"/>
          <w:sz w:val="26"/>
          <w:szCs w:val="26"/>
        </w:rPr>
        <w:t>плановых проверок (</w:t>
      </w:r>
      <w:r>
        <w:rPr>
          <w:rFonts w:ascii="Times New Roman" w:hAnsi="Times New Roman" w:cs="Times New Roman"/>
          <w:sz w:val="26"/>
          <w:szCs w:val="26"/>
        </w:rPr>
        <w:t>снижение</w:t>
      </w:r>
      <w:r w:rsidRPr="000F67B4">
        <w:rPr>
          <w:rFonts w:ascii="Times New Roman" w:hAnsi="Times New Roman" w:cs="Times New Roman"/>
          <w:sz w:val="26"/>
          <w:szCs w:val="26"/>
        </w:rPr>
        <w:t xml:space="preserve"> на </w:t>
      </w:r>
      <w:r>
        <w:rPr>
          <w:rFonts w:ascii="Times New Roman" w:hAnsi="Times New Roman" w:cs="Times New Roman"/>
          <w:sz w:val="26"/>
          <w:szCs w:val="26"/>
        </w:rPr>
        <w:t>74</w:t>
      </w:r>
      <w:r w:rsidRPr="000F67B4">
        <w:rPr>
          <w:rFonts w:ascii="Times New Roman" w:hAnsi="Times New Roman" w:cs="Times New Roman"/>
          <w:sz w:val="26"/>
          <w:szCs w:val="26"/>
        </w:rPr>
        <w:t>% к СППГ</w:t>
      </w:r>
      <w:r>
        <w:rPr>
          <w:rFonts w:ascii="Times New Roman" w:hAnsi="Times New Roman" w:cs="Times New Roman"/>
          <w:sz w:val="26"/>
          <w:szCs w:val="26"/>
        </w:rPr>
        <w:t xml:space="preserve"> (23 проверки)</w:t>
      </w:r>
      <w:r w:rsidRPr="000F67B4">
        <w:rPr>
          <w:rFonts w:ascii="Times New Roman" w:hAnsi="Times New Roman" w:cs="Times New Roman"/>
          <w:sz w:val="26"/>
          <w:szCs w:val="26"/>
        </w:rPr>
        <w:t xml:space="preserve">), </w:t>
      </w:r>
      <w:r>
        <w:rPr>
          <w:rFonts w:ascii="Times New Roman" w:hAnsi="Times New Roman" w:cs="Times New Roman"/>
          <w:sz w:val="26"/>
          <w:szCs w:val="26"/>
        </w:rPr>
        <w:t>55</w:t>
      </w:r>
      <w:r w:rsidRPr="000F67B4">
        <w:rPr>
          <w:rFonts w:ascii="Times New Roman" w:hAnsi="Times New Roman" w:cs="Times New Roman"/>
          <w:sz w:val="26"/>
          <w:szCs w:val="26"/>
        </w:rPr>
        <w:t xml:space="preserve"> внеплановых проверок (</w:t>
      </w:r>
      <w:r>
        <w:rPr>
          <w:rFonts w:ascii="Times New Roman" w:hAnsi="Times New Roman" w:cs="Times New Roman"/>
          <w:sz w:val="26"/>
          <w:szCs w:val="26"/>
        </w:rPr>
        <w:t>увеличение</w:t>
      </w:r>
      <w:r w:rsidRPr="000F67B4">
        <w:rPr>
          <w:rFonts w:ascii="Times New Roman" w:hAnsi="Times New Roman" w:cs="Times New Roman"/>
          <w:sz w:val="26"/>
          <w:szCs w:val="26"/>
        </w:rPr>
        <w:t xml:space="preserve"> на </w:t>
      </w:r>
      <w:r>
        <w:rPr>
          <w:rFonts w:ascii="Times New Roman" w:hAnsi="Times New Roman" w:cs="Times New Roman"/>
          <w:sz w:val="26"/>
          <w:szCs w:val="26"/>
        </w:rPr>
        <w:t>161</w:t>
      </w:r>
      <w:r w:rsidRPr="000F67B4">
        <w:rPr>
          <w:rFonts w:ascii="Times New Roman" w:hAnsi="Times New Roman" w:cs="Times New Roman"/>
          <w:sz w:val="26"/>
          <w:szCs w:val="26"/>
        </w:rPr>
        <w:t>% к СППГ</w:t>
      </w:r>
      <w:r>
        <w:rPr>
          <w:rFonts w:ascii="Times New Roman" w:hAnsi="Times New Roman" w:cs="Times New Roman"/>
          <w:sz w:val="26"/>
          <w:szCs w:val="26"/>
        </w:rPr>
        <w:t>( 21 проверка)</w:t>
      </w:r>
      <w:r w:rsidRPr="000F67B4">
        <w:rPr>
          <w:rFonts w:ascii="Times New Roman" w:hAnsi="Times New Roman" w:cs="Times New Roman"/>
          <w:sz w:val="26"/>
          <w:szCs w:val="26"/>
        </w:rPr>
        <w:t xml:space="preserve">), </w:t>
      </w:r>
      <w:r>
        <w:rPr>
          <w:rFonts w:ascii="Times New Roman" w:hAnsi="Times New Roman" w:cs="Times New Roman"/>
          <w:sz w:val="26"/>
          <w:szCs w:val="26"/>
        </w:rPr>
        <w:t>22</w:t>
      </w:r>
      <w:r w:rsidRPr="000F67B4">
        <w:rPr>
          <w:rFonts w:ascii="Times New Roman" w:hAnsi="Times New Roman" w:cs="Times New Roman"/>
          <w:sz w:val="26"/>
          <w:szCs w:val="26"/>
        </w:rPr>
        <w:t xml:space="preserve"> предлицензионных проверк</w:t>
      </w:r>
      <w:r>
        <w:rPr>
          <w:rFonts w:ascii="Times New Roman" w:hAnsi="Times New Roman" w:cs="Times New Roman"/>
          <w:sz w:val="26"/>
          <w:szCs w:val="26"/>
        </w:rPr>
        <w:t>и</w:t>
      </w:r>
      <w:r w:rsidRPr="000F67B4">
        <w:rPr>
          <w:rFonts w:ascii="Times New Roman" w:hAnsi="Times New Roman" w:cs="Times New Roman"/>
          <w:sz w:val="26"/>
          <w:szCs w:val="26"/>
        </w:rPr>
        <w:t xml:space="preserve"> (рост на </w:t>
      </w:r>
      <w:r>
        <w:rPr>
          <w:rFonts w:ascii="Times New Roman" w:hAnsi="Times New Roman" w:cs="Times New Roman"/>
          <w:sz w:val="26"/>
          <w:szCs w:val="26"/>
        </w:rPr>
        <w:t>633</w:t>
      </w:r>
      <w:r w:rsidRPr="000F67B4">
        <w:rPr>
          <w:rFonts w:ascii="Times New Roman" w:hAnsi="Times New Roman" w:cs="Times New Roman"/>
          <w:sz w:val="26"/>
          <w:szCs w:val="26"/>
        </w:rPr>
        <w:t xml:space="preserve">%), </w:t>
      </w:r>
      <w:r>
        <w:rPr>
          <w:rFonts w:ascii="Times New Roman" w:hAnsi="Times New Roman" w:cs="Times New Roman"/>
          <w:sz w:val="26"/>
          <w:szCs w:val="26"/>
        </w:rPr>
        <w:t>6</w:t>
      </w:r>
      <w:r w:rsidRPr="000F67B4">
        <w:rPr>
          <w:rFonts w:ascii="Times New Roman" w:hAnsi="Times New Roman" w:cs="Times New Roman"/>
          <w:sz w:val="26"/>
          <w:szCs w:val="26"/>
        </w:rPr>
        <w:t xml:space="preserve"> </w:t>
      </w:r>
      <w:r>
        <w:rPr>
          <w:rFonts w:ascii="Times New Roman" w:hAnsi="Times New Roman" w:cs="Times New Roman"/>
          <w:sz w:val="26"/>
          <w:szCs w:val="26"/>
        </w:rPr>
        <w:t>обследований</w:t>
      </w:r>
      <w:r w:rsidRPr="000F67B4">
        <w:rPr>
          <w:rFonts w:ascii="Times New Roman" w:hAnsi="Times New Roman" w:cs="Times New Roman"/>
          <w:sz w:val="26"/>
          <w:szCs w:val="26"/>
        </w:rPr>
        <w:t xml:space="preserve"> в сфере дорожного хозяйства (рост на </w:t>
      </w:r>
      <w:r>
        <w:rPr>
          <w:rFonts w:ascii="Times New Roman" w:hAnsi="Times New Roman" w:cs="Times New Roman"/>
          <w:sz w:val="26"/>
          <w:szCs w:val="26"/>
        </w:rPr>
        <w:t>16%), 1 проверка</w:t>
      </w:r>
      <w:r w:rsidRPr="000F67B4">
        <w:rPr>
          <w:rFonts w:ascii="Times New Roman" w:hAnsi="Times New Roman" w:cs="Times New Roman"/>
          <w:sz w:val="26"/>
          <w:szCs w:val="26"/>
        </w:rPr>
        <w:t xml:space="preserve"> муниципальн</w:t>
      </w:r>
      <w:r>
        <w:rPr>
          <w:rFonts w:ascii="Times New Roman" w:hAnsi="Times New Roman" w:cs="Times New Roman"/>
          <w:sz w:val="26"/>
          <w:szCs w:val="26"/>
        </w:rPr>
        <w:t>ого</w:t>
      </w:r>
      <w:r w:rsidRPr="000F67B4">
        <w:rPr>
          <w:rFonts w:ascii="Times New Roman" w:hAnsi="Times New Roman" w:cs="Times New Roman"/>
          <w:sz w:val="26"/>
          <w:szCs w:val="26"/>
        </w:rPr>
        <w:t xml:space="preserve"> образован</w:t>
      </w:r>
      <w:r>
        <w:rPr>
          <w:rFonts w:ascii="Times New Roman" w:hAnsi="Times New Roman" w:cs="Times New Roman"/>
          <w:sz w:val="26"/>
          <w:szCs w:val="26"/>
        </w:rPr>
        <w:t>ия</w:t>
      </w:r>
      <w:r w:rsidRPr="000F67B4">
        <w:rPr>
          <w:rFonts w:ascii="Times New Roman" w:hAnsi="Times New Roman" w:cs="Times New Roman"/>
          <w:sz w:val="26"/>
          <w:szCs w:val="26"/>
        </w:rPr>
        <w:t xml:space="preserve"> (за 3 мес. 2017 г. -0).</w:t>
      </w:r>
    </w:p>
    <w:p w:rsidR="00073AB0" w:rsidRPr="000F67B4" w:rsidRDefault="00073AB0" w:rsidP="00073AB0">
      <w:pPr>
        <w:spacing w:after="0"/>
        <w:ind w:firstLine="708"/>
        <w:jc w:val="both"/>
        <w:rPr>
          <w:rFonts w:ascii="Times New Roman" w:hAnsi="Times New Roman" w:cs="Times New Roman"/>
          <w:sz w:val="26"/>
          <w:szCs w:val="26"/>
        </w:rPr>
      </w:pPr>
      <w:r w:rsidRPr="000F67B4">
        <w:rPr>
          <w:rFonts w:ascii="Times New Roman" w:hAnsi="Times New Roman" w:cs="Times New Roman"/>
          <w:sz w:val="26"/>
          <w:szCs w:val="26"/>
        </w:rPr>
        <w:t>План проведения плановых проверок в</w:t>
      </w:r>
      <w:r>
        <w:rPr>
          <w:rFonts w:ascii="Times New Roman" w:hAnsi="Times New Roman" w:cs="Times New Roman"/>
          <w:sz w:val="26"/>
          <w:szCs w:val="26"/>
        </w:rPr>
        <w:t xml:space="preserve"> </w:t>
      </w:r>
      <w:r>
        <w:rPr>
          <w:rFonts w:ascii="Times New Roman" w:hAnsi="Times New Roman" w:cs="Times New Roman"/>
          <w:sz w:val="26"/>
          <w:szCs w:val="26"/>
          <w:lang w:val="en-US"/>
        </w:rPr>
        <w:t>III</w:t>
      </w:r>
      <w:r w:rsidRPr="000F67B4">
        <w:rPr>
          <w:rFonts w:ascii="Times New Roman" w:hAnsi="Times New Roman" w:cs="Times New Roman"/>
          <w:sz w:val="26"/>
          <w:szCs w:val="26"/>
        </w:rPr>
        <w:t xml:space="preserve"> квартале т.</w:t>
      </w:r>
      <w:r>
        <w:rPr>
          <w:rFonts w:ascii="Times New Roman" w:hAnsi="Times New Roman" w:cs="Times New Roman"/>
          <w:sz w:val="26"/>
          <w:szCs w:val="26"/>
        </w:rPr>
        <w:t xml:space="preserve"> </w:t>
      </w:r>
      <w:r w:rsidRPr="000F67B4">
        <w:rPr>
          <w:rFonts w:ascii="Times New Roman" w:hAnsi="Times New Roman" w:cs="Times New Roman"/>
          <w:sz w:val="26"/>
          <w:szCs w:val="26"/>
        </w:rPr>
        <w:t xml:space="preserve">г. </w:t>
      </w:r>
      <w:r>
        <w:rPr>
          <w:rFonts w:ascii="Times New Roman" w:hAnsi="Times New Roman" w:cs="Times New Roman"/>
          <w:sz w:val="26"/>
          <w:szCs w:val="26"/>
        </w:rPr>
        <w:t>выполнен</w:t>
      </w:r>
      <w:r w:rsidRPr="000F67B4">
        <w:rPr>
          <w:rFonts w:ascii="Times New Roman" w:hAnsi="Times New Roman" w:cs="Times New Roman"/>
          <w:sz w:val="26"/>
          <w:szCs w:val="26"/>
        </w:rPr>
        <w:t xml:space="preserve"> на 100% в установленные сроки. </w:t>
      </w:r>
    </w:p>
    <w:p w:rsidR="00073AB0" w:rsidRPr="000F67B4" w:rsidRDefault="00073AB0" w:rsidP="00073AB0">
      <w:pPr>
        <w:spacing w:after="0"/>
        <w:jc w:val="both"/>
        <w:rPr>
          <w:rFonts w:ascii="Times New Roman" w:hAnsi="Times New Roman" w:cs="Times New Roman"/>
          <w:sz w:val="26"/>
          <w:szCs w:val="26"/>
        </w:rPr>
      </w:pPr>
      <w:r w:rsidRPr="000F67B4">
        <w:rPr>
          <w:rFonts w:ascii="Times New Roman" w:hAnsi="Times New Roman" w:cs="Times New Roman"/>
          <w:b/>
          <w:sz w:val="26"/>
          <w:szCs w:val="26"/>
        </w:rPr>
        <w:tab/>
      </w:r>
      <w:r w:rsidRPr="000F67B4">
        <w:rPr>
          <w:rFonts w:ascii="Times New Roman" w:hAnsi="Times New Roman" w:cs="Times New Roman"/>
          <w:sz w:val="26"/>
          <w:szCs w:val="26"/>
        </w:rPr>
        <w:t>Территориальным отделом акцентировано внимание на осуществление государственного контроля без взаимодействия с юридическими лицами и индивидуальными предпринимателями по средствам проведения рейдовых мероприятий.</w:t>
      </w:r>
    </w:p>
    <w:p w:rsidR="00073AB0" w:rsidRPr="000F67B4" w:rsidRDefault="00073AB0" w:rsidP="00073AB0">
      <w:pPr>
        <w:spacing w:after="0"/>
        <w:ind w:firstLine="708"/>
        <w:jc w:val="both"/>
        <w:rPr>
          <w:rFonts w:ascii="Times New Roman" w:hAnsi="Times New Roman" w:cs="Times New Roman"/>
          <w:sz w:val="26"/>
          <w:szCs w:val="26"/>
        </w:rPr>
      </w:pPr>
      <w:r w:rsidRPr="000F67B4">
        <w:rPr>
          <w:rFonts w:ascii="Times New Roman" w:hAnsi="Times New Roman" w:cs="Times New Roman"/>
          <w:sz w:val="26"/>
          <w:szCs w:val="26"/>
        </w:rPr>
        <w:t xml:space="preserve">Плановые (рейдовые) мероприятия по осмотру транспортных средств проводились в соответствии с </w:t>
      </w:r>
      <w:r>
        <w:rPr>
          <w:rFonts w:ascii="Times New Roman" w:hAnsi="Times New Roman" w:cs="Times New Roman"/>
          <w:sz w:val="26"/>
          <w:szCs w:val="26"/>
        </w:rPr>
        <w:t>заместителя начальника</w:t>
      </w:r>
      <w:r w:rsidRPr="000F67B4">
        <w:rPr>
          <w:rFonts w:ascii="Times New Roman" w:hAnsi="Times New Roman" w:cs="Times New Roman"/>
          <w:sz w:val="26"/>
          <w:szCs w:val="26"/>
        </w:rPr>
        <w:t xml:space="preserve"> территориального отдела о проведении мероприятий по контролю за выполнением обязательных требований на основании положений статьи 13.2 Федерального закона от 26.12.2008 № 294, частями 6 и 7 статьи 3.1 Федерального закона от 08.11.2007 № 259-ФЗ «Устав автомобильного транспорта и городского наземного электрического транспорта».</w:t>
      </w:r>
    </w:p>
    <w:p w:rsidR="00073AB0" w:rsidRPr="000F67B4" w:rsidRDefault="00073AB0" w:rsidP="00073AB0">
      <w:pPr>
        <w:spacing w:after="0"/>
        <w:ind w:firstLine="708"/>
        <w:jc w:val="both"/>
        <w:rPr>
          <w:rFonts w:ascii="Times New Roman" w:hAnsi="Times New Roman" w:cs="Times New Roman"/>
          <w:sz w:val="26"/>
          <w:szCs w:val="26"/>
        </w:rPr>
      </w:pPr>
      <w:r w:rsidRPr="000F67B4">
        <w:rPr>
          <w:rFonts w:ascii="Times New Roman" w:hAnsi="Times New Roman" w:cs="Times New Roman"/>
          <w:sz w:val="26"/>
          <w:szCs w:val="26"/>
        </w:rPr>
        <w:t>В соответствии с действующим законодательством разработаны образцы актов для осмотра транспортных средств, эксплуатируемых в различных видах перевозок пассажиров и багажа. Органы прокуратуры в установленном порядке уведомляются о проведении мероприятий по контролю в течение двадцати четырех часов с момента принятия решения о проведении указанных мероприятий.</w:t>
      </w:r>
    </w:p>
    <w:p w:rsidR="00073AB0" w:rsidRPr="000F67B4" w:rsidRDefault="00073AB0" w:rsidP="00073AB0">
      <w:pPr>
        <w:spacing w:after="0"/>
        <w:jc w:val="both"/>
        <w:rPr>
          <w:rFonts w:ascii="Times New Roman" w:hAnsi="Times New Roman" w:cs="Times New Roman"/>
          <w:sz w:val="26"/>
          <w:szCs w:val="26"/>
        </w:rPr>
      </w:pPr>
      <w:r w:rsidRPr="000F67B4">
        <w:rPr>
          <w:rFonts w:ascii="Times New Roman" w:hAnsi="Times New Roman" w:cs="Times New Roman"/>
          <w:sz w:val="26"/>
          <w:szCs w:val="26"/>
        </w:rPr>
        <w:tab/>
      </w:r>
      <w:r w:rsidR="00400577">
        <w:rPr>
          <w:rFonts w:ascii="Times New Roman" w:hAnsi="Times New Roman" w:cs="Times New Roman"/>
          <w:sz w:val="26"/>
          <w:szCs w:val="26"/>
        </w:rPr>
        <w:t>З</w:t>
      </w:r>
      <w:r w:rsidRPr="000F67B4">
        <w:rPr>
          <w:rFonts w:ascii="Times New Roman" w:hAnsi="Times New Roman" w:cs="Times New Roman"/>
          <w:sz w:val="26"/>
          <w:szCs w:val="26"/>
        </w:rPr>
        <w:t xml:space="preserve">а </w:t>
      </w:r>
      <w:r>
        <w:rPr>
          <w:rFonts w:ascii="Times New Roman" w:hAnsi="Times New Roman" w:cs="Times New Roman"/>
          <w:sz w:val="26"/>
          <w:szCs w:val="26"/>
          <w:lang w:val="en-US"/>
        </w:rPr>
        <w:t>III</w:t>
      </w:r>
      <w:r w:rsidRPr="000F67B4">
        <w:rPr>
          <w:rFonts w:ascii="Times New Roman" w:hAnsi="Times New Roman" w:cs="Times New Roman"/>
          <w:sz w:val="26"/>
          <w:szCs w:val="26"/>
        </w:rPr>
        <w:t xml:space="preserve"> квартал 2018 года инспекторским составом осмотрено </w:t>
      </w:r>
      <w:r>
        <w:rPr>
          <w:rFonts w:ascii="Times New Roman" w:hAnsi="Times New Roman" w:cs="Times New Roman"/>
          <w:sz w:val="26"/>
          <w:szCs w:val="26"/>
        </w:rPr>
        <w:t>292</w:t>
      </w:r>
      <w:r w:rsidRPr="000F67B4">
        <w:rPr>
          <w:rFonts w:ascii="Times New Roman" w:hAnsi="Times New Roman" w:cs="Times New Roman"/>
          <w:sz w:val="26"/>
          <w:szCs w:val="26"/>
        </w:rPr>
        <w:t xml:space="preserve"> транспортных средств, из которых на </w:t>
      </w:r>
      <w:r>
        <w:rPr>
          <w:rFonts w:ascii="Times New Roman" w:hAnsi="Times New Roman" w:cs="Times New Roman"/>
          <w:sz w:val="26"/>
          <w:szCs w:val="26"/>
        </w:rPr>
        <w:t>246</w:t>
      </w:r>
      <w:r w:rsidRPr="000F67B4">
        <w:rPr>
          <w:rFonts w:ascii="Times New Roman" w:hAnsi="Times New Roman" w:cs="Times New Roman"/>
          <w:sz w:val="26"/>
          <w:szCs w:val="26"/>
        </w:rPr>
        <w:t xml:space="preserve">- выявлены нарушения, составлено </w:t>
      </w:r>
      <w:r>
        <w:rPr>
          <w:rFonts w:ascii="Times New Roman" w:hAnsi="Times New Roman" w:cs="Times New Roman"/>
          <w:sz w:val="26"/>
          <w:szCs w:val="26"/>
        </w:rPr>
        <w:t>61</w:t>
      </w:r>
      <w:r w:rsidRPr="000F67B4">
        <w:rPr>
          <w:rFonts w:ascii="Times New Roman" w:hAnsi="Times New Roman" w:cs="Times New Roman"/>
          <w:sz w:val="26"/>
          <w:szCs w:val="26"/>
        </w:rPr>
        <w:t xml:space="preserve"> протоколов и</w:t>
      </w:r>
      <w:r>
        <w:rPr>
          <w:rFonts w:ascii="Times New Roman" w:hAnsi="Times New Roman" w:cs="Times New Roman"/>
          <w:sz w:val="26"/>
          <w:szCs w:val="26"/>
        </w:rPr>
        <w:t xml:space="preserve"> вынесено</w:t>
      </w:r>
      <w:r w:rsidRPr="000F67B4">
        <w:rPr>
          <w:rFonts w:ascii="Times New Roman" w:hAnsi="Times New Roman" w:cs="Times New Roman"/>
          <w:sz w:val="26"/>
          <w:szCs w:val="26"/>
        </w:rPr>
        <w:t xml:space="preserve"> </w:t>
      </w:r>
      <w:r>
        <w:rPr>
          <w:rFonts w:ascii="Times New Roman" w:hAnsi="Times New Roman" w:cs="Times New Roman"/>
          <w:sz w:val="26"/>
          <w:szCs w:val="26"/>
        </w:rPr>
        <w:t>204 постановления.</w:t>
      </w:r>
    </w:p>
    <w:p w:rsidR="00073AB0" w:rsidRPr="000F67B4" w:rsidRDefault="00073AB0" w:rsidP="00073AB0">
      <w:pPr>
        <w:spacing w:after="0"/>
        <w:ind w:firstLine="708"/>
        <w:jc w:val="both"/>
        <w:rPr>
          <w:rFonts w:ascii="Times New Roman" w:hAnsi="Times New Roman" w:cs="Times New Roman"/>
          <w:sz w:val="26"/>
          <w:szCs w:val="26"/>
        </w:rPr>
      </w:pPr>
      <w:r w:rsidRPr="000F67B4">
        <w:rPr>
          <w:rFonts w:ascii="Times New Roman" w:hAnsi="Times New Roman" w:cs="Times New Roman"/>
          <w:sz w:val="26"/>
          <w:szCs w:val="26"/>
        </w:rPr>
        <w:t xml:space="preserve">С целью профилактики правонарушений по результатам мероприятий без взаимодействия с подконтрольными субъектами территориальным отделом вынесено </w:t>
      </w:r>
      <w:r>
        <w:rPr>
          <w:rFonts w:ascii="Times New Roman" w:hAnsi="Times New Roman" w:cs="Times New Roman"/>
          <w:sz w:val="26"/>
          <w:szCs w:val="26"/>
        </w:rPr>
        <w:t>85 представлений, 4</w:t>
      </w:r>
      <w:r w:rsidRPr="000F67B4">
        <w:rPr>
          <w:rFonts w:ascii="Times New Roman" w:hAnsi="Times New Roman" w:cs="Times New Roman"/>
          <w:sz w:val="26"/>
          <w:szCs w:val="26"/>
        </w:rPr>
        <w:t xml:space="preserve"> предостережени</w:t>
      </w:r>
      <w:r>
        <w:rPr>
          <w:rFonts w:ascii="Times New Roman" w:hAnsi="Times New Roman" w:cs="Times New Roman"/>
          <w:sz w:val="26"/>
          <w:szCs w:val="26"/>
        </w:rPr>
        <w:t>я</w:t>
      </w:r>
      <w:r w:rsidRPr="000F67B4">
        <w:rPr>
          <w:rFonts w:ascii="Times New Roman" w:hAnsi="Times New Roman" w:cs="Times New Roman"/>
          <w:sz w:val="26"/>
          <w:szCs w:val="26"/>
        </w:rPr>
        <w:t xml:space="preserve"> о недопустимости нарушения обязательных требований.</w:t>
      </w:r>
    </w:p>
    <w:p w:rsidR="00073AB0" w:rsidRPr="000F67B4" w:rsidRDefault="00073AB0" w:rsidP="00073AB0">
      <w:pPr>
        <w:spacing w:after="0"/>
        <w:jc w:val="both"/>
        <w:rPr>
          <w:rFonts w:ascii="Times New Roman" w:hAnsi="Times New Roman" w:cs="Times New Roman"/>
          <w:i/>
          <w:sz w:val="26"/>
          <w:szCs w:val="26"/>
        </w:rPr>
      </w:pPr>
    </w:p>
    <w:p w:rsidR="00073AB0" w:rsidRDefault="00073AB0" w:rsidP="00073AB0">
      <w:pPr>
        <w:spacing w:after="0"/>
        <w:jc w:val="center"/>
        <w:rPr>
          <w:rFonts w:ascii="Times New Roman" w:hAnsi="Times New Roman" w:cs="Times New Roman"/>
          <w:b/>
          <w:sz w:val="26"/>
          <w:szCs w:val="26"/>
        </w:rPr>
      </w:pPr>
      <w:r w:rsidRPr="000F67B4">
        <w:rPr>
          <w:rFonts w:ascii="Times New Roman" w:hAnsi="Times New Roman" w:cs="Times New Roman"/>
          <w:b/>
          <w:sz w:val="26"/>
          <w:szCs w:val="26"/>
        </w:rPr>
        <w:t>Проверки органов местного самоуправления</w:t>
      </w:r>
    </w:p>
    <w:p w:rsidR="007C0503" w:rsidRPr="000F67B4" w:rsidRDefault="007C0503" w:rsidP="00073AB0">
      <w:pPr>
        <w:spacing w:after="0"/>
        <w:jc w:val="center"/>
        <w:rPr>
          <w:rFonts w:ascii="Times New Roman" w:hAnsi="Times New Roman" w:cs="Times New Roman"/>
          <w:b/>
          <w:sz w:val="26"/>
          <w:szCs w:val="26"/>
        </w:rPr>
      </w:pPr>
    </w:p>
    <w:p w:rsidR="00073AB0" w:rsidRPr="000F67B4" w:rsidRDefault="00073AB0" w:rsidP="00073AB0">
      <w:pPr>
        <w:spacing w:after="0"/>
        <w:ind w:firstLine="708"/>
        <w:jc w:val="both"/>
        <w:rPr>
          <w:rFonts w:ascii="Times New Roman" w:hAnsi="Times New Roman" w:cs="Times New Roman"/>
          <w:sz w:val="26"/>
          <w:szCs w:val="26"/>
        </w:rPr>
      </w:pPr>
      <w:r w:rsidRPr="000F67B4">
        <w:rPr>
          <w:rFonts w:ascii="Times New Roman" w:hAnsi="Times New Roman" w:cs="Times New Roman"/>
          <w:sz w:val="26"/>
          <w:szCs w:val="26"/>
        </w:rPr>
        <w:lastRenderedPageBreak/>
        <w:t>Контроль осуществляется посредств</w:t>
      </w:r>
      <w:r>
        <w:rPr>
          <w:rFonts w:ascii="Times New Roman" w:hAnsi="Times New Roman" w:cs="Times New Roman"/>
          <w:sz w:val="26"/>
          <w:szCs w:val="26"/>
        </w:rPr>
        <w:t>о</w:t>
      </w:r>
      <w:r w:rsidRPr="000F67B4">
        <w:rPr>
          <w:rFonts w:ascii="Times New Roman" w:hAnsi="Times New Roman" w:cs="Times New Roman"/>
          <w:sz w:val="26"/>
          <w:szCs w:val="26"/>
        </w:rPr>
        <w:t>м проведения плановых проверок, утвержденных</w:t>
      </w:r>
      <w:r w:rsidRPr="000F67B4">
        <w:rPr>
          <w:rFonts w:ascii="Times New Roman" w:eastAsia="Times New Roman" w:hAnsi="Times New Roman" w:cs="Times New Roman"/>
          <w:sz w:val="26"/>
          <w:szCs w:val="26"/>
          <w:lang w:eastAsia="ru-RU"/>
        </w:rPr>
        <w:t xml:space="preserve"> планом, размещенным на официальном сайте </w:t>
      </w:r>
      <w:bookmarkStart w:id="2" w:name="_Hlk511900913"/>
      <w:r w:rsidRPr="000F67B4">
        <w:rPr>
          <w:rFonts w:ascii="Times New Roman" w:eastAsia="Times New Roman" w:hAnsi="Times New Roman" w:cs="Times New Roman"/>
          <w:sz w:val="26"/>
          <w:szCs w:val="26"/>
          <w:lang w:eastAsia="ru-RU"/>
        </w:rPr>
        <w:t>Нижне-Волжского МУГАДН</w:t>
      </w:r>
      <w:bookmarkEnd w:id="2"/>
      <w:r w:rsidRPr="000F67B4">
        <w:rPr>
          <w:rFonts w:ascii="Times New Roman" w:eastAsia="Times New Roman" w:hAnsi="Times New Roman" w:cs="Times New Roman"/>
          <w:sz w:val="26"/>
          <w:szCs w:val="26"/>
          <w:lang w:eastAsia="ru-RU"/>
        </w:rPr>
        <w:t xml:space="preserve"> в информационно-телекоммуникационной сети «Интернет».</w:t>
      </w:r>
    </w:p>
    <w:p w:rsidR="00073AB0" w:rsidRPr="000F67B4" w:rsidRDefault="00073AB0" w:rsidP="00073AB0">
      <w:pPr>
        <w:spacing w:after="0"/>
        <w:ind w:firstLine="708"/>
        <w:jc w:val="both"/>
        <w:rPr>
          <w:rFonts w:ascii="Times New Roman" w:hAnsi="Times New Roman" w:cs="Times New Roman"/>
          <w:sz w:val="26"/>
          <w:szCs w:val="26"/>
        </w:rPr>
      </w:pPr>
      <w:r w:rsidRPr="000F67B4">
        <w:rPr>
          <w:rFonts w:ascii="Times New Roman" w:hAnsi="Times New Roman" w:cs="Times New Roman"/>
          <w:sz w:val="26"/>
          <w:szCs w:val="26"/>
        </w:rPr>
        <w:t>Предметом проверки органов местного самоуправления является контроль за исполнением им полномочий по организации транспортного обслуживания населения и осуществления дорожной деятельности в отношении дорог местного значения</w:t>
      </w:r>
      <w:r>
        <w:rPr>
          <w:rFonts w:ascii="Times New Roman" w:hAnsi="Times New Roman" w:cs="Times New Roman"/>
          <w:sz w:val="26"/>
          <w:szCs w:val="26"/>
        </w:rPr>
        <w:t>, а также оказания им практической помощи</w:t>
      </w:r>
      <w:r w:rsidRPr="000F67B4">
        <w:rPr>
          <w:rFonts w:ascii="Times New Roman" w:hAnsi="Times New Roman" w:cs="Times New Roman"/>
          <w:sz w:val="26"/>
          <w:szCs w:val="26"/>
        </w:rPr>
        <w:t>.</w:t>
      </w:r>
    </w:p>
    <w:p w:rsidR="00073AB0" w:rsidRPr="0069403B" w:rsidRDefault="00073AB0" w:rsidP="007C0503">
      <w:pPr>
        <w:spacing w:after="0"/>
        <w:ind w:firstLine="709"/>
        <w:jc w:val="both"/>
        <w:rPr>
          <w:rFonts w:ascii="Times New Roman" w:eastAsia="Times New Roman" w:hAnsi="Times New Roman" w:cs="Times New Roman"/>
          <w:color w:val="333333"/>
          <w:sz w:val="26"/>
          <w:szCs w:val="26"/>
          <w:lang w:eastAsia="ru-RU"/>
        </w:rPr>
      </w:pPr>
      <w:r w:rsidRPr="000F67B4">
        <w:rPr>
          <w:rFonts w:ascii="Times New Roman" w:hAnsi="Times New Roman" w:cs="Times New Roman"/>
          <w:sz w:val="26"/>
          <w:szCs w:val="26"/>
        </w:rPr>
        <w:t xml:space="preserve">За отчётный период 2018 года Управлением </w:t>
      </w:r>
      <w:r w:rsidRPr="0069403B">
        <w:rPr>
          <w:rFonts w:ascii="Times New Roman" w:hAnsi="Times New Roman" w:cs="Times New Roman"/>
          <w:sz w:val="26"/>
          <w:szCs w:val="26"/>
        </w:rPr>
        <w:t>проведен</w:t>
      </w:r>
      <w:r w:rsidR="007C0503">
        <w:rPr>
          <w:rFonts w:ascii="Times New Roman" w:hAnsi="Times New Roman" w:cs="Times New Roman"/>
          <w:sz w:val="26"/>
          <w:szCs w:val="26"/>
        </w:rPr>
        <w:t>а</w:t>
      </w:r>
      <w:r w:rsidRPr="0069403B">
        <w:rPr>
          <w:rFonts w:ascii="Times New Roman" w:hAnsi="Times New Roman" w:cs="Times New Roman"/>
          <w:sz w:val="26"/>
          <w:szCs w:val="26"/>
        </w:rPr>
        <w:t xml:space="preserve"> 1 (0 -СППГ) проверка органов местного самоуправления (Администрация Нижне</w:t>
      </w:r>
      <w:r w:rsidR="007C0503">
        <w:rPr>
          <w:rFonts w:ascii="Times New Roman" w:hAnsi="Times New Roman" w:cs="Times New Roman"/>
          <w:sz w:val="26"/>
          <w:szCs w:val="26"/>
        </w:rPr>
        <w:t>л</w:t>
      </w:r>
      <w:r w:rsidRPr="0069403B">
        <w:rPr>
          <w:rFonts w:ascii="Times New Roman" w:hAnsi="Times New Roman" w:cs="Times New Roman"/>
          <w:sz w:val="26"/>
          <w:szCs w:val="26"/>
        </w:rPr>
        <w:t>омовского района Пензенской области). В ходе провер</w:t>
      </w:r>
      <w:r w:rsidR="007C0503">
        <w:rPr>
          <w:rFonts w:ascii="Times New Roman" w:hAnsi="Times New Roman" w:cs="Times New Roman"/>
          <w:sz w:val="26"/>
          <w:szCs w:val="26"/>
        </w:rPr>
        <w:t>ки</w:t>
      </w:r>
      <w:r w:rsidRPr="0069403B">
        <w:rPr>
          <w:rFonts w:ascii="Times New Roman" w:hAnsi="Times New Roman" w:cs="Times New Roman"/>
          <w:sz w:val="26"/>
          <w:szCs w:val="26"/>
        </w:rPr>
        <w:t xml:space="preserve"> выявлено 9 нарушений:</w:t>
      </w:r>
      <w:r w:rsidRPr="0069403B">
        <w:rPr>
          <w:rFonts w:ascii="Times New Roman" w:eastAsia="Times New Roman" w:hAnsi="Times New Roman" w:cs="Times New Roman"/>
          <w:color w:val="333333"/>
          <w:sz w:val="26"/>
          <w:szCs w:val="26"/>
          <w:lang w:eastAsia="ru-RU"/>
        </w:rPr>
        <w:t xml:space="preserve"> </w:t>
      </w:r>
      <w:r>
        <w:rPr>
          <w:rFonts w:ascii="Times New Roman" w:eastAsia="Times New Roman" w:hAnsi="Times New Roman" w:cs="Times New Roman"/>
          <w:color w:val="333333"/>
          <w:sz w:val="26"/>
          <w:szCs w:val="26"/>
          <w:lang w:eastAsia="ru-RU"/>
        </w:rPr>
        <w:t xml:space="preserve">не обеспечено </w:t>
      </w:r>
      <w:r w:rsidRPr="0069403B">
        <w:rPr>
          <w:rFonts w:ascii="Times New Roman" w:eastAsia="Times New Roman" w:hAnsi="Times New Roman" w:cs="Times New Roman"/>
          <w:color w:val="333333"/>
          <w:sz w:val="26"/>
          <w:szCs w:val="26"/>
          <w:lang w:eastAsia="ru-RU"/>
        </w:rPr>
        <w:t>участие муниципального образования в формировании Единого Государственного реестра автомобильных дорог</w:t>
      </w:r>
      <w:r>
        <w:rPr>
          <w:rFonts w:ascii="Times New Roman" w:eastAsia="Times New Roman" w:hAnsi="Times New Roman" w:cs="Times New Roman"/>
          <w:color w:val="333333"/>
          <w:sz w:val="26"/>
          <w:szCs w:val="26"/>
          <w:lang w:eastAsia="ru-RU"/>
        </w:rPr>
        <w:t>; о</w:t>
      </w:r>
      <w:r w:rsidRPr="0069403B">
        <w:rPr>
          <w:rFonts w:ascii="Times New Roman" w:eastAsia="Times New Roman" w:hAnsi="Times New Roman" w:cs="Times New Roman"/>
          <w:color w:val="333333"/>
          <w:sz w:val="26"/>
          <w:szCs w:val="26"/>
          <w:lang w:eastAsia="ru-RU"/>
        </w:rPr>
        <w:t>тсутствует муниципальный контроль за государственной регистрацией автомобильных дорог общего пользования в Едином государственном Реестре</w:t>
      </w:r>
      <w:r>
        <w:rPr>
          <w:rFonts w:ascii="Times New Roman" w:eastAsia="Times New Roman" w:hAnsi="Times New Roman" w:cs="Times New Roman"/>
          <w:color w:val="333333"/>
          <w:sz w:val="26"/>
          <w:szCs w:val="26"/>
          <w:lang w:eastAsia="ru-RU"/>
        </w:rPr>
        <w:t>; н</w:t>
      </w:r>
      <w:r w:rsidRPr="0069403B">
        <w:rPr>
          <w:rFonts w:ascii="Times New Roman" w:eastAsia="Times New Roman" w:hAnsi="Times New Roman" w:cs="Times New Roman"/>
          <w:color w:val="333333"/>
          <w:sz w:val="26"/>
          <w:szCs w:val="26"/>
          <w:lang w:eastAsia="ru-RU"/>
        </w:rPr>
        <w:t>е утверждена периодичность осуществления муниципального контроля за обеспечением сохранности автомобильных дорог местного значения</w:t>
      </w:r>
      <w:r>
        <w:rPr>
          <w:rFonts w:ascii="Times New Roman" w:eastAsia="Times New Roman" w:hAnsi="Times New Roman" w:cs="Times New Roman"/>
          <w:color w:val="333333"/>
          <w:sz w:val="26"/>
          <w:szCs w:val="26"/>
          <w:lang w:eastAsia="ru-RU"/>
        </w:rPr>
        <w:t>; д</w:t>
      </w:r>
      <w:r w:rsidRPr="0069403B">
        <w:rPr>
          <w:rFonts w:ascii="Times New Roman" w:eastAsia="Times New Roman" w:hAnsi="Times New Roman" w:cs="Times New Roman"/>
          <w:color w:val="333333"/>
          <w:sz w:val="26"/>
          <w:szCs w:val="26"/>
          <w:lang w:eastAsia="ru-RU"/>
        </w:rPr>
        <w:t>о 1 июля года, следующего за отчетным, не утвержден перечней аварийно-опасных участков дорог</w:t>
      </w:r>
      <w:r>
        <w:rPr>
          <w:rFonts w:ascii="Times New Roman" w:eastAsia="Times New Roman" w:hAnsi="Times New Roman" w:cs="Times New Roman"/>
          <w:color w:val="333333"/>
          <w:sz w:val="26"/>
          <w:szCs w:val="26"/>
          <w:lang w:eastAsia="ru-RU"/>
        </w:rPr>
        <w:t>; в</w:t>
      </w:r>
      <w:r w:rsidRPr="0069403B">
        <w:rPr>
          <w:rFonts w:ascii="Times New Roman" w:eastAsia="Times New Roman" w:hAnsi="Times New Roman" w:cs="Times New Roman"/>
          <w:color w:val="333333"/>
          <w:sz w:val="26"/>
          <w:szCs w:val="26"/>
          <w:lang w:eastAsia="ru-RU"/>
        </w:rPr>
        <w:t>ыявлены деформации и разрушения проезжей части (выбоины, просадки и иные повреждения)</w:t>
      </w:r>
      <w:r>
        <w:rPr>
          <w:rFonts w:ascii="Times New Roman" w:eastAsia="Times New Roman" w:hAnsi="Times New Roman" w:cs="Times New Roman"/>
          <w:color w:val="333333"/>
          <w:sz w:val="26"/>
          <w:szCs w:val="26"/>
          <w:lang w:eastAsia="ru-RU"/>
        </w:rPr>
        <w:t>; в</w:t>
      </w:r>
      <w:r w:rsidRPr="0069403B">
        <w:rPr>
          <w:rFonts w:ascii="Times New Roman" w:eastAsia="Times New Roman" w:hAnsi="Times New Roman" w:cs="Times New Roman"/>
          <w:color w:val="333333"/>
          <w:sz w:val="26"/>
          <w:szCs w:val="26"/>
          <w:lang w:eastAsia="ru-RU"/>
        </w:rPr>
        <w:t>ыявлены нарушения целостности покрытия (просадки</w:t>
      </w:r>
      <w:r>
        <w:rPr>
          <w:rFonts w:ascii="Times New Roman" w:eastAsia="Times New Roman" w:hAnsi="Times New Roman" w:cs="Times New Roman"/>
          <w:color w:val="333333"/>
          <w:sz w:val="26"/>
          <w:szCs w:val="26"/>
          <w:lang w:eastAsia="ru-RU"/>
        </w:rPr>
        <w:t>, иные повреждения или дефекты); а</w:t>
      </w:r>
      <w:r w:rsidRPr="0069403B">
        <w:rPr>
          <w:rFonts w:ascii="Times New Roman" w:eastAsia="Times New Roman" w:hAnsi="Times New Roman" w:cs="Times New Roman"/>
          <w:color w:val="333333"/>
          <w:sz w:val="26"/>
          <w:szCs w:val="26"/>
          <w:lang w:eastAsia="ru-RU"/>
        </w:rPr>
        <w:t>втомобильная дорога не оборудована дорожными знаками в соответствии с утвержденной в установленном по</w:t>
      </w:r>
      <w:r>
        <w:rPr>
          <w:rFonts w:ascii="Times New Roman" w:eastAsia="Times New Roman" w:hAnsi="Times New Roman" w:cs="Times New Roman"/>
          <w:color w:val="333333"/>
          <w:sz w:val="26"/>
          <w:szCs w:val="26"/>
          <w:lang w:eastAsia="ru-RU"/>
        </w:rPr>
        <w:t>рядке дислокацией; о</w:t>
      </w:r>
      <w:r w:rsidRPr="0069403B">
        <w:rPr>
          <w:rFonts w:ascii="Times New Roman" w:eastAsia="Times New Roman" w:hAnsi="Times New Roman" w:cs="Times New Roman"/>
          <w:color w:val="333333"/>
          <w:sz w:val="26"/>
          <w:szCs w:val="26"/>
          <w:lang w:eastAsia="ru-RU"/>
        </w:rPr>
        <w:t>бнаружены съезды с автомобильной дороги в неустановленных местах, не обустроенные в соответствии с нормативными требованиями.</w:t>
      </w:r>
    </w:p>
    <w:p w:rsidR="00073AB0" w:rsidRPr="000F67B4" w:rsidRDefault="00073AB0" w:rsidP="007C0503">
      <w:pPr>
        <w:spacing w:after="0"/>
        <w:ind w:firstLine="709"/>
        <w:jc w:val="both"/>
        <w:rPr>
          <w:rFonts w:ascii="Times New Roman" w:hAnsi="Times New Roman" w:cs="Times New Roman"/>
          <w:sz w:val="26"/>
          <w:szCs w:val="26"/>
        </w:rPr>
      </w:pPr>
      <w:r w:rsidRPr="000F67B4">
        <w:rPr>
          <w:rFonts w:ascii="Times New Roman" w:hAnsi="Times New Roman" w:cs="Times New Roman"/>
          <w:sz w:val="26"/>
          <w:szCs w:val="26"/>
        </w:rPr>
        <w:t>По выявленным нарушениям выдан</w:t>
      </w:r>
      <w:r>
        <w:rPr>
          <w:rFonts w:ascii="Times New Roman" w:hAnsi="Times New Roman" w:cs="Times New Roman"/>
          <w:sz w:val="26"/>
          <w:szCs w:val="26"/>
        </w:rPr>
        <w:t>о</w:t>
      </w:r>
      <w:r w:rsidRPr="000F67B4">
        <w:rPr>
          <w:rFonts w:ascii="Times New Roman" w:hAnsi="Times New Roman" w:cs="Times New Roman"/>
          <w:sz w:val="26"/>
          <w:szCs w:val="26"/>
        </w:rPr>
        <w:t xml:space="preserve"> предписани</w:t>
      </w:r>
      <w:r>
        <w:rPr>
          <w:rFonts w:ascii="Times New Roman" w:hAnsi="Times New Roman" w:cs="Times New Roman"/>
          <w:sz w:val="26"/>
          <w:szCs w:val="26"/>
        </w:rPr>
        <w:t>е</w:t>
      </w:r>
      <w:r w:rsidRPr="000F67B4">
        <w:rPr>
          <w:rFonts w:ascii="Times New Roman" w:hAnsi="Times New Roman" w:cs="Times New Roman"/>
          <w:sz w:val="26"/>
          <w:szCs w:val="26"/>
        </w:rPr>
        <w:t xml:space="preserve"> об устранении нарушений, установлен контроль за устранением в установленные сроки.</w:t>
      </w:r>
    </w:p>
    <w:p w:rsidR="00073AB0" w:rsidRDefault="00073AB0" w:rsidP="00073AB0">
      <w:pPr>
        <w:spacing w:after="0"/>
        <w:jc w:val="both"/>
        <w:rPr>
          <w:rFonts w:ascii="Times New Roman" w:eastAsia="Times New Roman" w:hAnsi="Times New Roman" w:cs="Times New Roman"/>
          <w:sz w:val="26"/>
          <w:szCs w:val="26"/>
          <w:lang w:eastAsia="ru-RU"/>
        </w:rPr>
      </w:pPr>
      <w:r w:rsidRPr="000F67B4">
        <w:rPr>
          <w:rFonts w:ascii="Times New Roman" w:hAnsi="Times New Roman" w:cs="Times New Roman"/>
          <w:sz w:val="26"/>
          <w:szCs w:val="26"/>
        </w:rPr>
        <w:tab/>
        <w:t xml:space="preserve">Сведения о результатах проверок органов местного самоуправления </w:t>
      </w:r>
      <w:r w:rsidRPr="000F67B4">
        <w:rPr>
          <w:rFonts w:ascii="Times New Roman" w:eastAsia="Times New Roman" w:hAnsi="Times New Roman" w:cs="Times New Roman"/>
          <w:sz w:val="26"/>
          <w:szCs w:val="26"/>
          <w:lang w:eastAsia="ru-RU"/>
        </w:rPr>
        <w:t>размещены на официальном сайте Нижне-Волжского МУГАДН в информационно-телекоммуникационной сети «Интернет».</w:t>
      </w:r>
    </w:p>
    <w:p w:rsidR="007C0503" w:rsidRPr="00B10E35" w:rsidRDefault="007C0503" w:rsidP="00073AB0">
      <w:pPr>
        <w:spacing w:after="0"/>
        <w:jc w:val="both"/>
        <w:rPr>
          <w:rFonts w:ascii="Times New Roman" w:eastAsia="Times New Roman" w:hAnsi="Times New Roman" w:cs="Times New Roman"/>
          <w:sz w:val="26"/>
          <w:szCs w:val="26"/>
          <w:lang w:eastAsia="ru-RU"/>
        </w:rPr>
      </w:pPr>
    </w:p>
    <w:p w:rsidR="00073AB0" w:rsidRPr="000F67B4" w:rsidRDefault="00073AB0" w:rsidP="00073AB0">
      <w:pPr>
        <w:jc w:val="center"/>
        <w:rPr>
          <w:rFonts w:ascii="Times New Roman" w:hAnsi="Times New Roman" w:cs="Times New Roman"/>
          <w:b/>
          <w:sz w:val="26"/>
          <w:szCs w:val="26"/>
        </w:rPr>
      </w:pPr>
      <w:r w:rsidRPr="000F67B4">
        <w:rPr>
          <w:rFonts w:ascii="Times New Roman" w:hAnsi="Times New Roman" w:cs="Times New Roman"/>
          <w:b/>
          <w:sz w:val="26"/>
          <w:szCs w:val="26"/>
        </w:rPr>
        <w:t>Государственный надзор за обеспечением сохранности автомобильных дорог общего пользования федерального значения</w:t>
      </w:r>
    </w:p>
    <w:p w:rsidR="00073AB0" w:rsidRPr="000F67B4" w:rsidRDefault="00073AB0" w:rsidP="00073AB0">
      <w:pPr>
        <w:spacing w:after="0"/>
        <w:ind w:firstLine="709"/>
        <w:jc w:val="both"/>
        <w:rPr>
          <w:rFonts w:ascii="Times New Roman" w:hAnsi="Times New Roman" w:cs="Times New Roman"/>
          <w:sz w:val="26"/>
          <w:szCs w:val="26"/>
        </w:rPr>
      </w:pPr>
      <w:r>
        <w:rPr>
          <w:rFonts w:ascii="Times New Roman" w:hAnsi="Times New Roman" w:cs="Times New Roman"/>
          <w:sz w:val="26"/>
          <w:szCs w:val="26"/>
        </w:rPr>
        <w:t xml:space="preserve">За </w:t>
      </w:r>
      <w:r>
        <w:rPr>
          <w:rFonts w:ascii="Times New Roman" w:hAnsi="Times New Roman" w:cs="Times New Roman"/>
          <w:sz w:val="26"/>
          <w:szCs w:val="26"/>
          <w:lang w:val="en-US"/>
        </w:rPr>
        <w:t>III</w:t>
      </w:r>
      <w:r w:rsidRPr="000F67B4">
        <w:rPr>
          <w:rFonts w:ascii="Times New Roman" w:hAnsi="Times New Roman" w:cs="Times New Roman"/>
          <w:sz w:val="26"/>
          <w:szCs w:val="26"/>
        </w:rPr>
        <w:t xml:space="preserve"> квартал </w:t>
      </w:r>
      <w:r w:rsidR="007C0503">
        <w:rPr>
          <w:rFonts w:ascii="Times New Roman" w:hAnsi="Times New Roman" w:cs="Times New Roman"/>
          <w:sz w:val="26"/>
          <w:szCs w:val="26"/>
        </w:rPr>
        <w:t>2018г.</w:t>
      </w:r>
      <w:r w:rsidRPr="000F67B4">
        <w:rPr>
          <w:rFonts w:ascii="Times New Roman" w:hAnsi="Times New Roman" w:cs="Times New Roman"/>
          <w:sz w:val="26"/>
          <w:szCs w:val="26"/>
        </w:rPr>
        <w:t xml:space="preserve"> проведено </w:t>
      </w:r>
      <w:r w:rsidRPr="00BA4037">
        <w:rPr>
          <w:rFonts w:ascii="Times New Roman" w:hAnsi="Times New Roman" w:cs="Times New Roman"/>
          <w:sz w:val="26"/>
          <w:szCs w:val="26"/>
        </w:rPr>
        <w:t>6</w:t>
      </w:r>
      <w:r w:rsidRPr="000F67B4">
        <w:rPr>
          <w:rFonts w:ascii="Times New Roman" w:hAnsi="Times New Roman" w:cs="Times New Roman"/>
          <w:sz w:val="26"/>
          <w:szCs w:val="26"/>
        </w:rPr>
        <w:t xml:space="preserve"> плановых и внеплановых обследовани</w:t>
      </w:r>
      <w:r w:rsidR="007C0503">
        <w:rPr>
          <w:rFonts w:ascii="Times New Roman" w:hAnsi="Times New Roman" w:cs="Times New Roman"/>
          <w:sz w:val="26"/>
          <w:szCs w:val="26"/>
        </w:rPr>
        <w:t>й</w:t>
      </w:r>
      <w:r w:rsidRPr="000F67B4">
        <w:rPr>
          <w:rFonts w:ascii="Times New Roman" w:hAnsi="Times New Roman" w:cs="Times New Roman"/>
          <w:sz w:val="26"/>
          <w:szCs w:val="26"/>
        </w:rPr>
        <w:t xml:space="preserve"> автомобильных дорог общего пользования федерального значения (СППГ-</w:t>
      </w:r>
      <w:r>
        <w:rPr>
          <w:rFonts w:ascii="Times New Roman" w:hAnsi="Times New Roman" w:cs="Times New Roman"/>
          <w:sz w:val="26"/>
          <w:szCs w:val="26"/>
        </w:rPr>
        <w:t>7</w:t>
      </w:r>
      <w:r w:rsidRPr="000F67B4">
        <w:rPr>
          <w:rFonts w:ascii="Times New Roman" w:hAnsi="Times New Roman" w:cs="Times New Roman"/>
          <w:sz w:val="26"/>
          <w:szCs w:val="26"/>
        </w:rPr>
        <w:t xml:space="preserve">) В ходе контрольных мероприятий выявлено </w:t>
      </w:r>
      <w:r w:rsidRPr="00BA4037">
        <w:rPr>
          <w:rFonts w:ascii="Times New Roman" w:hAnsi="Times New Roman" w:cs="Times New Roman"/>
          <w:sz w:val="26"/>
          <w:szCs w:val="26"/>
        </w:rPr>
        <w:t>54</w:t>
      </w:r>
      <w:r w:rsidRPr="000F67B4">
        <w:rPr>
          <w:rFonts w:ascii="Times New Roman" w:hAnsi="Times New Roman" w:cs="Times New Roman"/>
          <w:sz w:val="26"/>
          <w:szCs w:val="26"/>
        </w:rPr>
        <w:t xml:space="preserve"> нарушения (СППГ -</w:t>
      </w:r>
      <w:r w:rsidRPr="009A6CCD">
        <w:rPr>
          <w:rFonts w:ascii="Times New Roman" w:hAnsi="Times New Roman" w:cs="Times New Roman"/>
          <w:sz w:val="26"/>
          <w:szCs w:val="26"/>
        </w:rPr>
        <w:t xml:space="preserve"> 8</w:t>
      </w:r>
      <w:r>
        <w:rPr>
          <w:rFonts w:ascii="Times New Roman" w:hAnsi="Times New Roman" w:cs="Times New Roman"/>
          <w:sz w:val="26"/>
          <w:szCs w:val="26"/>
        </w:rPr>
        <w:t>), выдано 3 предписания</w:t>
      </w:r>
      <w:r w:rsidRPr="000F67B4">
        <w:rPr>
          <w:rFonts w:ascii="Times New Roman" w:hAnsi="Times New Roman" w:cs="Times New Roman"/>
          <w:sz w:val="26"/>
          <w:szCs w:val="26"/>
        </w:rPr>
        <w:t xml:space="preserve"> о необходимости приведения дорог в соответствие с требованиями</w:t>
      </w:r>
      <w:r>
        <w:rPr>
          <w:rFonts w:ascii="Times New Roman" w:hAnsi="Times New Roman" w:cs="Times New Roman"/>
          <w:sz w:val="26"/>
          <w:szCs w:val="26"/>
        </w:rPr>
        <w:t xml:space="preserve"> ГОСТа (СППГ - </w:t>
      </w:r>
      <w:r w:rsidRPr="009A6CCD">
        <w:rPr>
          <w:rFonts w:ascii="Times New Roman" w:hAnsi="Times New Roman" w:cs="Times New Roman"/>
          <w:sz w:val="26"/>
          <w:szCs w:val="26"/>
        </w:rPr>
        <w:t>3</w:t>
      </w:r>
      <w:r>
        <w:rPr>
          <w:rFonts w:ascii="Times New Roman" w:hAnsi="Times New Roman" w:cs="Times New Roman"/>
          <w:sz w:val="26"/>
          <w:szCs w:val="26"/>
        </w:rPr>
        <w:t>). Составлено 4</w:t>
      </w:r>
      <w:r w:rsidRPr="000F67B4">
        <w:rPr>
          <w:rFonts w:ascii="Times New Roman" w:hAnsi="Times New Roman" w:cs="Times New Roman"/>
          <w:sz w:val="26"/>
          <w:szCs w:val="26"/>
        </w:rPr>
        <w:t xml:space="preserve"> протокол</w:t>
      </w:r>
      <w:r>
        <w:rPr>
          <w:rFonts w:ascii="Times New Roman" w:hAnsi="Times New Roman" w:cs="Times New Roman"/>
          <w:sz w:val="26"/>
          <w:szCs w:val="26"/>
        </w:rPr>
        <w:t>а по ст. 14</w:t>
      </w:r>
      <w:r w:rsidRPr="000F67B4">
        <w:rPr>
          <w:rFonts w:ascii="Times New Roman" w:hAnsi="Times New Roman" w:cs="Times New Roman"/>
          <w:sz w:val="26"/>
          <w:szCs w:val="26"/>
        </w:rPr>
        <w:t>.</w:t>
      </w:r>
      <w:r>
        <w:rPr>
          <w:rFonts w:ascii="Times New Roman" w:hAnsi="Times New Roman" w:cs="Times New Roman"/>
          <w:sz w:val="26"/>
          <w:szCs w:val="26"/>
        </w:rPr>
        <w:t>43</w:t>
      </w:r>
      <w:r w:rsidRPr="000F67B4">
        <w:rPr>
          <w:rFonts w:ascii="Times New Roman" w:hAnsi="Times New Roman" w:cs="Times New Roman"/>
          <w:sz w:val="26"/>
          <w:szCs w:val="26"/>
        </w:rPr>
        <w:t xml:space="preserve"> КоАП РФ </w:t>
      </w:r>
      <w:r>
        <w:rPr>
          <w:rFonts w:ascii="Times New Roman" w:hAnsi="Times New Roman" w:cs="Times New Roman"/>
          <w:sz w:val="26"/>
          <w:szCs w:val="26"/>
        </w:rPr>
        <w:t>и вынесено 1 постановление по ч. 1 ст. 14.43 КоАП РФ (наложен административный штраф – 100 000 руб.)</w:t>
      </w:r>
      <w:r w:rsidRPr="000F67B4">
        <w:rPr>
          <w:rFonts w:ascii="Times New Roman" w:hAnsi="Times New Roman" w:cs="Times New Roman"/>
          <w:sz w:val="26"/>
          <w:szCs w:val="26"/>
        </w:rPr>
        <w:t>.</w:t>
      </w:r>
    </w:p>
    <w:p w:rsidR="00073AB0" w:rsidRPr="009A6CCD" w:rsidRDefault="00073AB0" w:rsidP="00073AB0">
      <w:pPr>
        <w:spacing w:after="0"/>
        <w:ind w:firstLine="708"/>
        <w:jc w:val="both"/>
        <w:rPr>
          <w:rFonts w:ascii="Times New Roman" w:eastAsia="Times New Roman" w:hAnsi="Times New Roman" w:cs="Times New Roman"/>
          <w:sz w:val="26"/>
          <w:szCs w:val="26"/>
          <w:lang w:eastAsia="ru-RU"/>
        </w:rPr>
      </w:pPr>
      <w:r w:rsidRPr="009A6CCD">
        <w:rPr>
          <w:rFonts w:ascii="Times New Roman" w:eastAsia="Times New Roman" w:hAnsi="Times New Roman" w:cs="Times New Roman"/>
          <w:sz w:val="26"/>
          <w:szCs w:val="26"/>
          <w:lang w:eastAsia="ru-RU"/>
        </w:rPr>
        <w:t xml:space="preserve">Следует отметить, что при выполнении работ по установке сигнальных столбиков, дорожных ограждений на автомобильных дорогах общего пользования </w:t>
      </w:r>
      <w:r w:rsidRPr="009A6CCD">
        <w:rPr>
          <w:rFonts w:ascii="Times New Roman" w:eastAsia="Times New Roman" w:hAnsi="Times New Roman" w:cs="Times New Roman"/>
          <w:sz w:val="26"/>
          <w:szCs w:val="26"/>
          <w:lang w:eastAsia="ru-RU"/>
        </w:rPr>
        <w:lastRenderedPageBreak/>
        <w:t>федерального значения установлены без наличия на их поверхности маркировки единым знаком обращения на рынке государств – членов Таможенного союза.</w:t>
      </w:r>
    </w:p>
    <w:p w:rsidR="00073AB0" w:rsidRDefault="00073AB0" w:rsidP="00073AB0">
      <w:pPr>
        <w:spacing w:after="0"/>
        <w:ind w:firstLine="708"/>
        <w:jc w:val="both"/>
        <w:rPr>
          <w:rFonts w:ascii="Times New Roman" w:eastAsia="Times New Roman" w:hAnsi="Times New Roman" w:cs="Times New Roman"/>
          <w:sz w:val="26"/>
          <w:szCs w:val="26"/>
          <w:lang w:eastAsia="ru-RU"/>
        </w:rPr>
      </w:pPr>
    </w:p>
    <w:p w:rsidR="007C0503" w:rsidRDefault="007C0503" w:rsidP="00073AB0">
      <w:pPr>
        <w:spacing w:after="0"/>
        <w:ind w:firstLine="708"/>
        <w:jc w:val="both"/>
        <w:rPr>
          <w:rFonts w:ascii="Times New Roman" w:eastAsia="Times New Roman" w:hAnsi="Times New Roman" w:cs="Times New Roman"/>
          <w:sz w:val="26"/>
          <w:szCs w:val="26"/>
          <w:lang w:eastAsia="ru-RU"/>
        </w:rPr>
      </w:pPr>
    </w:p>
    <w:p w:rsidR="007C0503" w:rsidRPr="000F67B4" w:rsidRDefault="007C0503" w:rsidP="00073AB0">
      <w:pPr>
        <w:spacing w:after="0"/>
        <w:ind w:firstLine="708"/>
        <w:jc w:val="both"/>
        <w:rPr>
          <w:rFonts w:ascii="Times New Roman" w:eastAsia="Times New Roman" w:hAnsi="Times New Roman" w:cs="Times New Roman"/>
          <w:sz w:val="26"/>
          <w:szCs w:val="26"/>
          <w:lang w:eastAsia="ru-RU"/>
        </w:rPr>
      </w:pPr>
    </w:p>
    <w:p w:rsidR="00073AB0" w:rsidRDefault="00073AB0" w:rsidP="00073AB0">
      <w:pPr>
        <w:spacing w:after="0"/>
        <w:jc w:val="center"/>
        <w:rPr>
          <w:rFonts w:ascii="Times New Roman" w:eastAsia="Times New Roman" w:hAnsi="Times New Roman" w:cs="Times New Roman"/>
          <w:b/>
          <w:sz w:val="26"/>
          <w:szCs w:val="26"/>
          <w:lang w:eastAsia="ru-RU"/>
        </w:rPr>
      </w:pPr>
      <w:r w:rsidRPr="000F67B4">
        <w:rPr>
          <w:rFonts w:ascii="Times New Roman" w:eastAsia="Times New Roman" w:hAnsi="Times New Roman" w:cs="Times New Roman"/>
          <w:b/>
          <w:sz w:val="26"/>
          <w:szCs w:val="26"/>
          <w:lang w:eastAsia="ru-RU"/>
        </w:rPr>
        <w:t>Государственный контроль (надзор) за осуществлением международных автомобильных перевозок</w:t>
      </w:r>
    </w:p>
    <w:p w:rsidR="007C0503" w:rsidRPr="000F67B4" w:rsidRDefault="007C0503" w:rsidP="00073AB0">
      <w:pPr>
        <w:spacing w:after="0"/>
        <w:jc w:val="center"/>
        <w:rPr>
          <w:rFonts w:ascii="Times New Roman" w:eastAsia="Times New Roman" w:hAnsi="Times New Roman" w:cs="Times New Roman"/>
          <w:b/>
          <w:sz w:val="26"/>
          <w:szCs w:val="26"/>
          <w:lang w:eastAsia="ru-RU"/>
        </w:rPr>
      </w:pPr>
    </w:p>
    <w:p w:rsidR="00073AB0" w:rsidRPr="000F67B4" w:rsidRDefault="00073AB0" w:rsidP="00073AB0">
      <w:pPr>
        <w:spacing w:after="0"/>
        <w:ind w:firstLine="709"/>
        <w:jc w:val="both"/>
        <w:rPr>
          <w:rFonts w:ascii="Times New Roman" w:eastAsia="Times New Roman" w:hAnsi="Times New Roman" w:cs="Times New Roman"/>
          <w:sz w:val="26"/>
          <w:szCs w:val="26"/>
          <w:lang w:eastAsia="ru-RU"/>
        </w:rPr>
      </w:pPr>
      <w:r w:rsidRPr="000F67B4">
        <w:rPr>
          <w:rFonts w:ascii="Times New Roman" w:eastAsia="Times New Roman" w:hAnsi="Times New Roman" w:cs="Times New Roman"/>
          <w:sz w:val="26"/>
          <w:szCs w:val="26"/>
          <w:lang w:eastAsia="ru-RU"/>
        </w:rPr>
        <w:t xml:space="preserve">Реализация полномочий государственного контроля (надзора) за выполнением международных автомобильных перевозок осуществляется должностными лицами </w:t>
      </w:r>
      <w:bookmarkStart w:id="3" w:name="_Hlk511909286"/>
      <w:r w:rsidRPr="000F67B4">
        <w:rPr>
          <w:rFonts w:ascii="Times New Roman" w:eastAsia="Times New Roman" w:hAnsi="Times New Roman" w:cs="Times New Roman"/>
          <w:sz w:val="26"/>
          <w:szCs w:val="26"/>
          <w:lang w:eastAsia="ru-RU"/>
        </w:rPr>
        <w:t xml:space="preserve">территориального отдела </w:t>
      </w:r>
      <w:bookmarkEnd w:id="3"/>
      <w:r w:rsidRPr="000F67B4">
        <w:rPr>
          <w:rFonts w:ascii="Times New Roman" w:eastAsia="Times New Roman" w:hAnsi="Times New Roman" w:cs="Times New Roman"/>
          <w:sz w:val="26"/>
          <w:szCs w:val="26"/>
          <w:lang w:eastAsia="ru-RU"/>
        </w:rPr>
        <w:t xml:space="preserve">на </w:t>
      </w:r>
      <w:r>
        <w:rPr>
          <w:rFonts w:ascii="Times New Roman" w:eastAsia="Times New Roman" w:hAnsi="Times New Roman" w:cs="Times New Roman"/>
          <w:sz w:val="26"/>
          <w:szCs w:val="26"/>
          <w:lang w:eastAsia="ru-RU"/>
        </w:rPr>
        <w:t>стационарных контрольных пунктах</w:t>
      </w:r>
      <w:r w:rsidRPr="000F67B4">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С</w:t>
      </w:r>
      <w:r w:rsidRPr="000F67B4">
        <w:rPr>
          <w:rFonts w:ascii="Times New Roman" w:eastAsia="Times New Roman" w:hAnsi="Times New Roman" w:cs="Times New Roman"/>
          <w:sz w:val="26"/>
          <w:szCs w:val="26"/>
          <w:lang w:eastAsia="ru-RU"/>
        </w:rPr>
        <w:t>П</w:t>
      </w:r>
      <w:r>
        <w:rPr>
          <w:rFonts w:ascii="Times New Roman" w:eastAsia="Times New Roman" w:hAnsi="Times New Roman" w:cs="Times New Roman"/>
          <w:sz w:val="26"/>
          <w:szCs w:val="26"/>
          <w:lang w:eastAsia="ru-RU"/>
        </w:rPr>
        <w:t>В</w:t>
      </w:r>
      <w:r w:rsidRPr="000F67B4">
        <w:rPr>
          <w:rFonts w:ascii="Times New Roman" w:eastAsia="Times New Roman" w:hAnsi="Times New Roman" w:cs="Times New Roman"/>
          <w:sz w:val="26"/>
          <w:szCs w:val="26"/>
          <w:lang w:eastAsia="ru-RU"/>
        </w:rPr>
        <w:t>К</w:t>
      </w:r>
      <w:r>
        <w:rPr>
          <w:rFonts w:ascii="Times New Roman" w:eastAsia="Times New Roman" w:hAnsi="Times New Roman" w:cs="Times New Roman"/>
          <w:sz w:val="26"/>
          <w:szCs w:val="26"/>
          <w:lang w:eastAsia="ru-RU"/>
        </w:rPr>
        <w:t>-1</w:t>
      </w:r>
      <w:r w:rsidRPr="000F67B4">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Пенза</w:t>
      </w:r>
      <w:r w:rsidRPr="000F67B4">
        <w:rPr>
          <w:rFonts w:ascii="Times New Roman" w:eastAsia="Times New Roman" w:hAnsi="Times New Roman" w:cs="Times New Roman"/>
          <w:sz w:val="26"/>
          <w:szCs w:val="26"/>
          <w:lang w:eastAsia="ru-RU"/>
        </w:rPr>
        <w:t>» (</w:t>
      </w:r>
      <w:r>
        <w:rPr>
          <w:rFonts w:ascii="Times New Roman" w:eastAsia="Times New Roman" w:hAnsi="Times New Roman" w:cs="Times New Roman"/>
          <w:sz w:val="26"/>
          <w:szCs w:val="26"/>
          <w:lang w:eastAsia="ru-RU"/>
        </w:rPr>
        <w:t>593</w:t>
      </w:r>
      <w:r w:rsidRPr="000F67B4">
        <w:rPr>
          <w:rFonts w:ascii="Times New Roman" w:eastAsia="Times New Roman" w:hAnsi="Times New Roman" w:cs="Times New Roman"/>
          <w:sz w:val="26"/>
          <w:szCs w:val="26"/>
          <w:lang w:eastAsia="ru-RU"/>
        </w:rPr>
        <w:t xml:space="preserve"> км а/д </w:t>
      </w:r>
      <w:r>
        <w:rPr>
          <w:rFonts w:ascii="Times New Roman" w:eastAsia="Times New Roman" w:hAnsi="Times New Roman" w:cs="Times New Roman"/>
          <w:sz w:val="26"/>
          <w:szCs w:val="26"/>
          <w:lang w:eastAsia="ru-RU"/>
        </w:rPr>
        <w:t>М 5 «Урал» (р. п. Мокшан»)) и «СПВК-2 Пенза (213 км. а/д Р-20</w:t>
      </w:r>
      <w:r w:rsidR="007C0503">
        <w:rPr>
          <w:rFonts w:ascii="Times New Roman" w:eastAsia="Times New Roman" w:hAnsi="Times New Roman" w:cs="Times New Roman"/>
          <w:sz w:val="26"/>
          <w:szCs w:val="26"/>
          <w:lang w:eastAsia="ru-RU"/>
        </w:rPr>
        <w:t>8</w:t>
      </w:r>
      <w:r>
        <w:rPr>
          <w:rFonts w:ascii="Times New Roman" w:eastAsia="Times New Roman" w:hAnsi="Times New Roman" w:cs="Times New Roman"/>
          <w:sz w:val="26"/>
          <w:szCs w:val="26"/>
          <w:lang w:eastAsia="ru-RU"/>
        </w:rPr>
        <w:t xml:space="preserve"> Тамбов – Пенза (г. Каменка))».</w:t>
      </w:r>
    </w:p>
    <w:p w:rsidR="00073AB0" w:rsidRPr="000F67B4" w:rsidRDefault="00073AB0" w:rsidP="00073AB0">
      <w:pPr>
        <w:spacing w:after="0"/>
        <w:ind w:firstLine="708"/>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В </w:t>
      </w:r>
      <w:r>
        <w:rPr>
          <w:rFonts w:ascii="Times New Roman" w:eastAsia="Times New Roman" w:hAnsi="Times New Roman" w:cs="Times New Roman"/>
          <w:sz w:val="26"/>
          <w:szCs w:val="26"/>
          <w:lang w:val="en-US" w:eastAsia="ru-RU"/>
        </w:rPr>
        <w:t>III</w:t>
      </w:r>
      <w:r w:rsidRPr="000F67B4">
        <w:rPr>
          <w:rFonts w:ascii="Times New Roman" w:eastAsia="Times New Roman" w:hAnsi="Times New Roman" w:cs="Times New Roman"/>
          <w:sz w:val="26"/>
          <w:szCs w:val="26"/>
          <w:lang w:eastAsia="ru-RU"/>
        </w:rPr>
        <w:t xml:space="preserve"> квартале 2018 года проверено </w:t>
      </w:r>
      <w:r w:rsidRPr="00FD56E2">
        <w:rPr>
          <w:rFonts w:ascii="Times New Roman" w:eastAsia="Times New Roman" w:hAnsi="Times New Roman" w:cs="Times New Roman"/>
          <w:sz w:val="26"/>
          <w:szCs w:val="26"/>
          <w:lang w:eastAsia="ru-RU"/>
        </w:rPr>
        <w:t>2058</w:t>
      </w:r>
      <w:r w:rsidRPr="000F67B4">
        <w:rPr>
          <w:rFonts w:ascii="Times New Roman" w:eastAsia="Times New Roman" w:hAnsi="Times New Roman" w:cs="Times New Roman"/>
          <w:sz w:val="26"/>
          <w:szCs w:val="26"/>
          <w:lang w:eastAsia="ru-RU"/>
        </w:rPr>
        <w:t xml:space="preserve"> транспортных средств (1</w:t>
      </w:r>
      <w:r w:rsidRPr="00FD56E2">
        <w:rPr>
          <w:rFonts w:ascii="Times New Roman" w:eastAsia="Times New Roman" w:hAnsi="Times New Roman" w:cs="Times New Roman"/>
          <w:sz w:val="26"/>
          <w:szCs w:val="26"/>
          <w:lang w:eastAsia="ru-RU"/>
        </w:rPr>
        <w:t>02</w:t>
      </w:r>
      <w:r w:rsidRPr="000F67B4">
        <w:rPr>
          <w:rFonts w:ascii="Times New Roman" w:eastAsia="Times New Roman" w:hAnsi="Times New Roman" w:cs="Times New Roman"/>
          <w:sz w:val="26"/>
          <w:szCs w:val="26"/>
          <w:lang w:eastAsia="ru-RU"/>
        </w:rPr>
        <w:t xml:space="preserve"> % от количества проверенных ТС за соответствующий период 2017 года), выявлено </w:t>
      </w:r>
      <w:r w:rsidRPr="00FD56E2">
        <w:rPr>
          <w:rFonts w:ascii="Times New Roman" w:eastAsia="Times New Roman" w:hAnsi="Times New Roman" w:cs="Times New Roman"/>
          <w:sz w:val="26"/>
          <w:szCs w:val="26"/>
          <w:lang w:eastAsia="ru-RU"/>
        </w:rPr>
        <w:t>955</w:t>
      </w:r>
      <w:r w:rsidRPr="000F67B4">
        <w:rPr>
          <w:rFonts w:ascii="Times New Roman" w:eastAsia="Times New Roman" w:hAnsi="Times New Roman" w:cs="Times New Roman"/>
          <w:sz w:val="26"/>
          <w:szCs w:val="26"/>
          <w:lang w:eastAsia="ru-RU"/>
        </w:rPr>
        <w:t xml:space="preserve"> нарушений (1</w:t>
      </w:r>
      <w:r w:rsidRPr="00FD56E2">
        <w:rPr>
          <w:rFonts w:ascii="Times New Roman" w:eastAsia="Times New Roman" w:hAnsi="Times New Roman" w:cs="Times New Roman"/>
          <w:sz w:val="26"/>
          <w:szCs w:val="26"/>
          <w:lang w:eastAsia="ru-RU"/>
        </w:rPr>
        <w:t>06</w:t>
      </w:r>
      <w:r w:rsidRPr="000F67B4">
        <w:rPr>
          <w:rFonts w:ascii="Times New Roman" w:eastAsia="Times New Roman" w:hAnsi="Times New Roman" w:cs="Times New Roman"/>
          <w:sz w:val="26"/>
          <w:szCs w:val="26"/>
          <w:lang w:eastAsia="ru-RU"/>
        </w:rPr>
        <w:t xml:space="preserve"> % от количества нарушений за соответствующий период 2017 года).</w:t>
      </w:r>
    </w:p>
    <w:p w:rsidR="00073AB0" w:rsidRPr="000F67B4" w:rsidRDefault="00073AB0" w:rsidP="00073AB0">
      <w:pPr>
        <w:spacing w:after="0"/>
        <w:jc w:val="both"/>
        <w:rPr>
          <w:rFonts w:ascii="Times New Roman" w:eastAsia="Times New Roman" w:hAnsi="Times New Roman" w:cs="Times New Roman"/>
          <w:sz w:val="26"/>
          <w:szCs w:val="26"/>
          <w:lang w:eastAsia="ru-RU"/>
        </w:rPr>
      </w:pPr>
    </w:p>
    <w:p w:rsidR="00073AB0" w:rsidRDefault="00073AB0" w:rsidP="00073AB0">
      <w:pPr>
        <w:spacing w:after="0"/>
        <w:jc w:val="center"/>
        <w:rPr>
          <w:rFonts w:ascii="Times New Roman" w:eastAsia="Times New Roman" w:hAnsi="Times New Roman" w:cs="Times New Roman"/>
          <w:b/>
          <w:sz w:val="26"/>
          <w:szCs w:val="26"/>
          <w:lang w:eastAsia="ru-RU"/>
        </w:rPr>
      </w:pPr>
      <w:r w:rsidRPr="000F67B4">
        <w:rPr>
          <w:rFonts w:ascii="Times New Roman" w:eastAsia="Times New Roman" w:hAnsi="Times New Roman" w:cs="Times New Roman"/>
          <w:b/>
          <w:sz w:val="26"/>
          <w:szCs w:val="26"/>
          <w:lang w:eastAsia="ru-RU"/>
        </w:rPr>
        <w:t>Контроль весогабаритных параметров транспортных средств</w:t>
      </w:r>
    </w:p>
    <w:p w:rsidR="007C0503" w:rsidRPr="000F67B4" w:rsidRDefault="007C0503" w:rsidP="00073AB0">
      <w:pPr>
        <w:spacing w:after="0"/>
        <w:jc w:val="center"/>
        <w:rPr>
          <w:rFonts w:ascii="Times New Roman" w:eastAsia="Times New Roman" w:hAnsi="Times New Roman" w:cs="Times New Roman"/>
          <w:b/>
          <w:sz w:val="26"/>
          <w:szCs w:val="26"/>
          <w:lang w:eastAsia="ru-RU"/>
        </w:rPr>
      </w:pPr>
    </w:p>
    <w:p w:rsidR="00073AB0" w:rsidRPr="000F67B4" w:rsidRDefault="00073AB0" w:rsidP="00073AB0">
      <w:pPr>
        <w:spacing w:after="0"/>
        <w:ind w:firstLine="709"/>
        <w:jc w:val="both"/>
        <w:rPr>
          <w:rFonts w:ascii="Times New Roman" w:eastAsia="Times New Roman" w:hAnsi="Times New Roman" w:cs="Times New Roman"/>
          <w:sz w:val="26"/>
          <w:szCs w:val="26"/>
          <w:lang w:eastAsia="ru-RU"/>
        </w:rPr>
      </w:pPr>
      <w:r w:rsidRPr="000F67B4">
        <w:rPr>
          <w:rFonts w:ascii="Times New Roman" w:eastAsia="Times New Roman" w:hAnsi="Times New Roman" w:cs="Times New Roman"/>
          <w:sz w:val="26"/>
          <w:szCs w:val="26"/>
          <w:lang w:eastAsia="ru-RU"/>
        </w:rPr>
        <w:t xml:space="preserve">Реализация полномочий по контролю весогабаритных параметров транспортных средств, выполняющих внутрироссийские грузовые перевозки, осуществляется должностными лицами территориального отдела на </w:t>
      </w:r>
      <w:r>
        <w:rPr>
          <w:rFonts w:ascii="Times New Roman" w:eastAsia="Times New Roman" w:hAnsi="Times New Roman" w:cs="Times New Roman"/>
          <w:sz w:val="26"/>
          <w:szCs w:val="26"/>
          <w:lang w:eastAsia="ru-RU"/>
        </w:rPr>
        <w:t xml:space="preserve">стационарных пунктах весового контроля </w:t>
      </w:r>
      <w:r w:rsidRPr="000F67B4">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С</w:t>
      </w:r>
      <w:r w:rsidRPr="000F67B4">
        <w:rPr>
          <w:rFonts w:ascii="Times New Roman" w:eastAsia="Times New Roman" w:hAnsi="Times New Roman" w:cs="Times New Roman"/>
          <w:sz w:val="26"/>
          <w:szCs w:val="26"/>
          <w:lang w:eastAsia="ru-RU"/>
        </w:rPr>
        <w:t>П</w:t>
      </w:r>
      <w:r>
        <w:rPr>
          <w:rFonts w:ascii="Times New Roman" w:eastAsia="Times New Roman" w:hAnsi="Times New Roman" w:cs="Times New Roman"/>
          <w:sz w:val="26"/>
          <w:szCs w:val="26"/>
          <w:lang w:eastAsia="ru-RU"/>
        </w:rPr>
        <w:t>В</w:t>
      </w:r>
      <w:r w:rsidRPr="000F67B4">
        <w:rPr>
          <w:rFonts w:ascii="Times New Roman" w:eastAsia="Times New Roman" w:hAnsi="Times New Roman" w:cs="Times New Roman"/>
          <w:sz w:val="26"/>
          <w:szCs w:val="26"/>
          <w:lang w:eastAsia="ru-RU"/>
        </w:rPr>
        <w:t>К</w:t>
      </w:r>
      <w:r>
        <w:rPr>
          <w:rFonts w:ascii="Times New Roman" w:eastAsia="Times New Roman" w:hAnsi="Times New Roman" w:cs="Times New Roman"/>
          <w:sz w:val="26"/>
          <w:szCs w:val="26"/>
          <w:lang w:eastAsia="ru-RU"/>
        </w:rPr>
        <w:t>-1</w:t>
      </w:r>
      <w:r w:rsidRPr="000F67B4">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Пенза</w:t>
      </w:r>
      <w:r w:rsidRPr="000F67B4">
        <w:rPr>
          <w:rFonts w:ascii="Times New Roman" w:eastAsia="Times New Roman" w:hAnsi="Times New Roman" w:cs="Times New Roman"/>
          <w:sz w:val="26"/>
          <w:szCs w:val="26"/>
          <w:lang w:eastAsia="ru-RU"/>
        </w:rPr>
        <w:t>» (</w:t>
      </w:r>
      <w:r>
        <w:rPr>
          <w:rFonts w:ascii="Times New Roman" w:eastAsia="Times New Roman" w:hAnsi="Times New Roman" w:cs="Times New Roman"/>
          <w:sz w:val="26"/>
          <w:szCs w:val="26"/>
          <w:lang w:eastAsia="ru-RU"/>
        </w:rPr>
        <w:t>593</w:t>
      </w:r>
      <w:r w:rsidRPr="000F67B4">
        <w:rPr>
          <w:rFonts w:ascii="Times New Roman" w:eastAsia="Times New Roman" w:hAnsi="Times New Roman" w:cs="Times New Roman"/>
          <w:sz w:val="26"/>
          <w:szCs w:val="26"/>
          <w:lang w:eastAsia="ru-RU"/>
        </w:rPr>
        <w:t xml:space="preserve"> км а/д </w:t>
      </w:r>
      <w:r>
        <w:rPr>
          <w:rFonts w:ascii="Times New Roman" w:eastAsia="Times New Roman" w:hAnsi="Times New Roman" w:cs="Times New Roman"/>
          <w:sz w:val="26"/>
          <w:szCs w:val="26"/>
          <w:lang w:eastAsia="ru-RU"/>
        </w:rPr>
        <w:t>М 5 «Урал» (р. п. Мокшан»)) и «СПВК-2 Пенза (213 км. а/д Р-20</w:t>
      </w:r>
      <w:r w:rsidR="007C0503">
        <w:rPr>
          <w:rFonts w:ascii="Times New Roman" w:eastAsia="Times New Roman" w:hAnsi="Times New Roman" w:cs="Times New Roman"/>
          <w:sz w:val="26"/>
          <w:szCs w:val="26"/>
          <w:lang w:eastAsia="ru-RU"/>
        </w:rPr>
        <w:t>8</w:t>
      </w:r>
      <w:r>
        <w:rPr>
          <w:rFonts w:ascii="Times New Roman" w:eastAsia="Times New Roman" w:hAnsi="Times New Roman" w:cs="Times New Roman"/>
          <w:sz w:val="26"/>
          <w:szCs w:val="26"/>
          <w:lang w:eastAsia="ru-RU"/>
        </w:rPr>
        <w:t xml:space="preserve"> Тамбов – Пенза (г. Каменка))».</w:t>
      </w:r>
    </w:p>
    <w:p w:rsidR="00073AB0" w:rsidRPr="000F67B4" w:rsidRDefault="00073AB0" w:rsidP="00073AB0">
      <w:pPr>
        <w:spacing w:after="0"/>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В </w:t>
      </w:r>
      <w:r>
        <w:rPr>
          <w:rFonts w:ascii="Times New Roman" w:eastAsia="Times New Roman" w:hAnsi="Times New Roman" w:cs="Times New Roman"/>
          <w:sz w:val="26"/>
          <w:szCs w:val="26"/>
          <w:lang w:val="en-US" w:eastAsia="ru-RU"/>
        </w:rPr>
        <w:t>III</w:t>
      </w:r>
      <w:r w:rsidRPr="000F67B4">
        <w:rPr>
          <w:rFonts w:ascii="Times New Roman" w:eastAsia="Times New Roman" w:hAnsi="Times New Roman" w:cs="Times New Roman"/>
          <w:sz w:val="26"/>
          <w:szCs w:val="26"/>
          <w:lang w:eastAsia="ru-RU"/>
        </w:rPr>
        <w:t xml:space="preserve"> квартале 2018 года проверено </w:t>
      </w:r>
      <w:r w:rsidRPr="001B2865">
        <w:rPr>
          <w:rFonts w:ascii="Times New Roman" w:eastAsia="Times New Roman" w:hAnsi="Times New Roman" w:cs="Times New Roman"/>
          <w:sz w:val="26"/>
          <w:szCs w:val="26"/>
          <w:lang w:eastAsia="ru-RU"/>
        </w:rPr>
        <w:t>189</w:t>
      </w:r>
      <w:r w:rsidRPr="000F67B4">
        <w:rPr>
          <w:rFonts w:ascii="Times New Roman" w:eastAsia="Times New Roman" w:hAnsi="Times New Roman" w:cs="Times New Roman"/>
          <w:sz w:val="26"/>
          <w:szCs w:val="26"/>
          <w:lang w:eastAsia="ru-RU"/>
        </w:rPr>
        <w:t xml:space="preserve"> транспортных средств (</w:t>
      </w:r>
      <w:r w:rsidRPr="001B2865">
        <w:rPr>
          <w:rFonts w:ascii="Times New Roman" w:eastAsia="Times New Roman" w:hAnsi="Times New Roman" w:cs="Times New Roman"/>
          <w:sz w:val="26"/>
          <w:szCs w:val="26"/>
          <w:lang w:eastAsia="ru-RU"/>
        </w:rPr>
        <w:t>125</w:t>
      </w:r>
      <w:r w:rsidRPr="000F67B4">
        <w:rPr>
          <w:rFonts w:ascii="Times New Roman" w:eastAsia="Times New Roman" w:hAnsi="Times New Roman" w:cs="Times New Roman"/>
          <w:sz w:val="26"/>
          <w:szCs w:val="26"/>
          <w:lang w:eastAsia="ru-RU"/>
        </w:rPr>
        <w:t xml:space="preserve"> % от количества проверенных ТС за соответствующий период 2017 года), выявлено </w:t>
      </w:r>
      <w:r w:rsidRPr="001B2865">
        <w:rPr>
          <w:rFonts w:ascii="Times New Roman" w:eastAsia="Times New Roman" w:hAnsi="Times New Roman" w:cs="Times New Roman"/>
          <w:sz w:val="26"/>
          <w:szCs w:val="26"/>
          <w:lang w:eastAsia="ru-RU"/>
        </w:rPr>
        <w:t>13</w:t>
      </w:r>
      <w:r w:rsidRPr="000F67B4">
        <w:rPr>
          <w:rFonts w:ascii="Times New Roman" w:eastAsia="Times New Roman" w:hAnsi="Times New Roman" w:cs="Times New Roman"/>
          <w:sz w:val="26"/>
          <w:szCs w:val="26"/>
          <w:lang w:eastAsia="ru-RU"/>
        </w:rPr>
        <w:t xml:space="preserve"> нарушений (</w:t>
      </w:r>
      <w:r w:rsidRPr="001B2865">
        <w:rPr>
          <w:rFonts w:ascii="Times New Roman" w:eastAsia="Times New Roman" w:hAnsi="Times New Roman" w:cs="Times New Roman"/>
          <w:sz w:val="26"/>
          <w:szCs w:val="26"/>
          <w:lang w:eastAsia="ru-RU"/>
        </w:rPr>
        <w:t>23</w:t>
      </w:r>
      <w:r w:rsidRPr="000F67B4">
        <w:rPr>
          <w:rFonts w:ascii="Times New Roman" w:eastAsia="Times New Roman" w:hAnsi="Times New Roman" w:cs="Times New Roman"/>
          <w:sz w:val="26"/>
          <w:szCs w:val="26"/>
          <w:lang w:eastAsia="ru-RU"/>
        </w:rPr>
        <w:t xml:space="preserve"> % от количества нарушений выявленных за соответствующий период 2017 года).</w:t>
      </w:r>
    </w:p>
    <w:p w:rsidR="00073AB0" w:rsidRPr="000F67B4" w:rsidRDefault="00073AB0" w:rsidP="00073AB0">
      <w:pPr>
        <w:spacing w:after="0"/>
        <w:ind w:firstLine="709"/>
        <w:jc w:val="both"/>
        <w:rPr>
          <w:rFonts w:ascii="Times New Roman" w:hAnsi="Times New Roman" w:cs="Times New Roman"/>
          <w:sz w:val="26"/>
          <w:szCs w:val="26"/>
        </w:rPr>
      </w:pPr>
    </w:p>
    <w:p w:rsidR="00205576" w:rsidRDefault="00205576" w:rsidP="00AE0398">
      <w:pPr>
        <w:spacing w:after="0"/>
        <w:rPr>
          <w:rFonts w:ascii="Times New Roman" w:eastAsia="Times New Roman" w:hAnsi="Times New Roman" w:cs="Times New Roman"/>
          <w:b/>
          <w:sz w:val="26"/>
          <w:szCs w:val="26"/>
          <w:lang w:eastAsia="ru-RU"/>
        </w:rPr>
      </w:pPr>
    </w:p>
    <w:p w:rsidR="00073AB0" w:rsidRPr="000F67B4" w:rsidRDefault="00073AB0" w:rsidP="00073AB0">
      <w:pPr>
        <w:spacing w:after="0"/>
        <w:ind w:firstLine="708"/>
        <w:jc w:val="center"/>
        <w:rPr>
          <w:rFonts w:ascii="Times New Roman" w:eastAsia="Times New Roman" w:hAnsi="Times New Roman" w:cs="Times New Roman"/>
          <w:sz w:val="26"/>
          <w:szCs w:val="26"/>
          <w:lang w:eastAsia="ru-RU"/>
        </w:rPr>
      </w:pPr>
      <w:r w:rsidRPr="000F67B4">
        <w:rPr>
          <w:rFonts w:ascii="Times New Roman" w:eastAsia="Times New Roman" w:hAnsi="Times New Roman" w:cs="Times New Roman"/>
          <w:b/>
          <w:sz w:val="26"/>
          <w:szCs w:val="26"/>
          <w:lang w:eastAsia="ru-RU"/>
        </w:rPr>
        <w:t>Контроль за исполнением владельцами транспортных средств обязанности по возмещению вреда, причиняемого автомобильным дорогам общего пользования федерального</w:t>
      </w:r>
      <w:r w:rsidRPr="000F67B4">
        <w:rPr>
          <w:rFonts w:ascii="Times New Roman" w:eastAsia="Times New Roman" w:hAnsi="Times New Roman" w:cs="Times New Roman"/>
          <w:sz w:val="26"/>
          <w:szCs w:val="26"/>
          <w:lang w:eastAsia="ru-RU"/>
        </w:rPr>
        <w:t xml:space="preserve"> </w:t>
      </w:r>
      <w:r w:rsidRPr="000F67B4">
        <w:rPr>
          <w:rFonts w:ascii="Times New Roman" w:eastAsia="Times New Roman" w:hAnsi="Times New Roman" w:cs="Times New Roman"/>
          <w:b/>
          <w:sz w:val="26"/>
          <w:szCs w:val="26"/>
          <w:lang w:eastAsia="ru-RU"/>
        </w:rPr>
        <w:t>значения транспортными средствами, имеющими разрешенную максимальную массу свыше 12 тонн</w:t>
      </w:r>
    </w:p>
    <w:p w:rsidR="00073AB0" w:rsidRPr="000F67B4" w:rsidRDefault="00073AB0" w:rsidP="00073AB0">
      <w:pPr>
        <w:spacing w:after="0"/>
        <w:ind w:firstLine="708"/>
        <w:jc w:val="both"/>
        <w:rPr>
          <w:rFonts w:ascii="Times New Roman" w:eastAsia="Times New Roman" w:hAnsi="Times New Roman" w:cs="Times New Roman"/>
          <w:sz w:val="26"/>
          <w:szCs w:val="26"/>
          <w:lang w:eastAsia="ru-RU"/>
        </w:rPr>
      </w:pPr>
    </w:p>
    <w:p w:rsidR="00073AB0" w:rsidRPr="000F67B4" w:rsidRDefault="00073AB0" w:rsidP="00073AB0">
      <w:pPr>
        <w:spacing w:after="0"/>
        <w:ind w:firstLine="708"/>
        <w:jc w:val="both"/>
        <w:rPr>
          <w:rFonts w:ascii="Times New Roman" w:eastAsia="Times New Roman" w:hAnsi="Times New Roman" w:cs="Times New Roman"/>
          <w:sz w:val="26"/>
          <w:szCs w:val="26"/>
          <w:lang w:eastAsia="ru-RU"/>
        </w:rPr>
      </w:pPr>
      <w:r w:rsidRPr="000F67B4">
        <w:rPr>
          <w:rFonts w:ascii="Times New Roman" w:eastAsia="Times New Roman" w:hAnsi="Times New Roman" w:cs="Times New Roman"/>
          <w:sz w:val="26"/>
          <w:szCs w:val="26"/>
          <w:lang w:eastAsia="ru-RU"/>
        </w:rPr>
        <w:t>Обязанность внесения платы (система взимания платы «Платон») определена постановлением Правительства РФ от 14.06.2013 № 504</w:t>
      </w:r>
      <w:r w:rsidRPr="000F67B4">
        <w:rPr>
          <w:rFonts w:ascii="Times New Roman" w:eastAsia="Times New Roman" w:hAnsi="Times New Roman" w:cs="Times New Roman"/>
          <w:sz w:val="26"/>
          <w:szCs w:val="26"/>
          <w:lang w:eastAsia="ru-RU"/>
        </w:rPr>
        <w:br/>
        <w:t xml:space="preserve"> «О взимании платы в счет возмещения вреда, причиняемого автомобильным дорогам </w:t>
      </w:r>
      <w:r w:rsidRPr="000F67B4">
        <w:rPr>
          <w:rFonts w:ascii="Times New Roman" w:eastAsia="Times New Roman" w:hAnsi="Times New Roman" w:cs="Times New Roman"/>
          <w:sz w:val="26"/>
          <w:szCs w:val="26"/>
          <w:lang w:eastAsia="ru-RU"/>
        </w:rPr>
        <w:lastRenderedPageBreak/>
        <w:t xml:space="preserve">общего пользования федерального значения транспортными средствами, имеющими разрешенную максимальную массу свыше 12 тонн». </w:t>
      </w:r>
    </w:p>
    <w:p w:rsidR="00073AB0" w:rsidRPr="000F67B4" w:rsidRDefault="00073AB0" w:rsidP="00073AB0">
      <w:pPr>
        <w:spacing w:after="0"/>
        <w:ind w:firstLine="708"/>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Всего за </w:t>
      </w:r>
      <w:r>
        <w:rPr>
          <w:rFonts w:ascii="Times New Roman" w:eastAsia="Times New Roman" w:hAnsi="Times New Roman" w:cs="Times New Roman"/>
          <w:sz w:val="26"/>
          <w:szCs w:val="26"/>
          <w:lang w:val="en-US" w:eastAsia="ru-RU"/>
        </w:rPr>
        <w:t>III</w:t>
      </w:r>
      <w:r w:rsidRPr="000F67B4">
        <w:rPr>
          <w:rFonts w:ascii="Times New Roman" w:eastAsia="Times New Roman" w:hAnsi="Times New Roman" w:cs="Times New Roman"/>
          <w:sz w:val="26"/>
          <w:szCs w:val="26"/>
          <w:lang w:eastAsia="ru-RU"/>
        </w:rPr>
        <w:t xml:space="preserve"> квартал 2018 года должностными лицами </w:t>
      </w:r>
      <w:r w:rsidR="002F4479">
        <w:rPr>
          <w:rFonts w:ascii="Times New Roman" w:eastAsia="Times New Roman" w:hAnsi="Times New Roman" w:cs="Times New Roman"/>
          <w:sz w:val="26"/>
          <w:szCs w:val="26"/>
          <w:lang w:eastAsia="ru-RU"/>
        </w:rPr>
        <w:t>территориального отдела</w:t>
      </w:r>
      <w:r w:rsidRPr="000F67B4">
        <w:rPr>
          <w:rFonts w:ascii="Times New Roman" w:eastAsia="Times New Roman" w:hAnsi="Times New Roman" w:cs="Times New Roman"/>
          <w:sz w:val="26"/>
          <w:szCs w:val="26"/>
          <w:lang w:eastAsia="ru-RU"/>
        </w:rPr>
        <w:t xml:space="preserve"> выявлено </w:t>
      </w:r>
      <w:r w:rsidRPr="00C0636A">
        <w:rPr>
          <w:rFonts w:ascii="Times New Roman" w:eastAsia="Times New Roman" w:hAnsi="Times New Roman" w:cs="Times New Roman"/>
          <w:sz w:val="26"/>
          <w:szCs w:val="26"/>
          <w:lang w:eastAsia="ru-RU"/>
        </w:rPr>
        <w:t>421</w:t>
      </w:r>
      <w:r w:rsidRPr="000F67B4">
        <w:rPr>
          <w:rFonts w:ascii="Times New Roman" w:eastAsia="Times New Roman" w:hAnsi="Times New Roman" w:cs="Times New Roman"/>
          <w:sz w:val="26"/>
          <w:szCs w:val="26"/>
          <w:lang w:eastAsia="ru-RU"/>
        </w:rPr>
        <w:t xml:space="preserve"> нарушени</w:t>
      </w:r>
      <w:r w:rsidR="00AE0398">
        <w:rPr>
          <w:rFonts w:ascii="Times New Roman" w:eastAsia="Times New Roman" w:hAnsi="Times New Roman" w:cs="Times New Roman"/>
          <w:sz w:val="26"/>
          <w:szCs w:val="26"/>
          <w:lang w:eastAsia="ru-RU"/>
        </w:rPr>
        <w:t>е</w:t>
      </w:r>
      <w:r w:rsidRPr="000F67B4">
        <w:rPr>
          <w:rFonts w:ascii="Times New Roman" w:eastAsia="Times New Roman" w:hAnsi="Times New Roman" w:cs="Times New Roman"/>
          <w:sz w:val="26"/>
          <w:szCs w:val="26"/>
          <w:lang w:eastAsia="ru-RU"/>
        </w:rPr>
        <w:t xml:space="preserve"> вышеуказанных требований (</w:t>
      </w:r>
      <w:r w:rsidRPr="00C0636A">
        <w:rPr>
          <w:rFonts w:ascii="Times New Roman" w:eastAsia="Times New Roman" w:hAnsi="Times New Roman" w:cs="Times New Roman"/>
          <w:sz w:val="26"/>
          <w:szCs w:val="26"/>
          <w:lang w:eastAsia="ru-RU"/>
        </w:rPr>
        <w:t>126</w:t>
      </w:r>
      <w:r w:rsidRPr="000F67B4">
        <w:rPr>
          <w:rFonts w:ascii="Times New Roman" w:eastAsia="Times New Roman" w:hAnsi="Times New Roman" w:cs="Times New Roman"/>
          <w:sz w:val="26"/>
          <w:szCs w:val="26"/>
          <w:lang w:eastAsia="ru-RU"/>
        </w:rPr>
        <w:t xml:space="preserve"> % от количества нарушений выявленных за соответствующий период 2017 года), в том числе </w:t>
      </w:r>
      <w:r w:rsidRPr="003E4D15">
        <w:rPr>
          <w:rFonts w:ascii="Times New Roman" w:eastAsia="Times New Roman" w:hAnsi="Times New Roman" w:cs="Times New Roman"/>
          <w:sz w:val="26"/>
          <w:szCs w:val="26"/>
          <w:lang w:eastAsia="ru-RU"/>
        </w:rPr>
        <w:t>273</w:t>
      </w:r>
      <w:r w:rsidRPr="000F67B4">
        <w:rPr>
          <w:rFonts w:ascii="Times New Roman" w:eastAsia="Times New Roman" w:hAnsi="Times New Roman" w:cs="Times New Roman"/>
          <w:sz w:val="26"/>
          <w:szCs w:val="26"/>
          <w:lang w:eastAsia="ru-RU"/>
        </w:rPr>
        <w:t xml:space="preserve"> (</w:t>
      </w:r>
      <w:r w:rsidRPr="003E4D15">
        <w:rPr>
          <w:rFonts w:ascii="Times New Roman" w:eastAsia="Times New Roman" w:hAnsi="Times New Roman" w:cs="Times New Roman"/>
          <w:sz w:val="26"/>
          <w:szCs w:val="26"/>
          <w:lang w:eastAsia="ru-RU"/>
        </w:rPr>
        <w:t>142</w:t>
      </w:r>
      <w:r w:rsidRPr="000F67B4">
        <w:rPr>
          <w:rFonts w:ascii="Times New Roman" w:eastAsia="Times New Roman" w:hAnsi="Times New Roman" w:cs="Times New Roman"/>
          <w:sz w:val="26"/>
          <w:szCs w:val="26"/>
          <w:lang w:eastAsia="ru-RU"/>
        </w:rPr>
        <w:t xml:space="preserve"> %) - в отношении международных перевозчиков. По всем случаям вынесены постановления о привлечении к административной ответственности, сумма наложенных штрафов составила </w:t>
      </w:r>
      <w:r w:rsidRPr="00AC0578">
        <w:rPr>
          <w:rFonts w:ascii="Times New Roman" w:eastAsia="Times New Roman" w:hAnsi="Times New Roman" w:cs="Times New Roman"/>
          <w:sz w:val="26"/>
          <w:szCs w:val="26"/>
          <w:lang w:eastAsia="ru-RU"/>
        </w:rPr>
        <w:t>2250</w:t>
      </w:r>
      <w:r w:rsidRPr="000F67B4">
        <w:rPr>
          <w:rFonts w:ascii="Times New Roman" w:eastAsia="Times New Roman" w:hAnsi="Times New Roman" w:cs="Times New Roman"/>
          <w:sz w:val="26"/>
          <w:szCs w:val="26"/>
          <w:lang w:eastAsia="ru-RU"/>
        </w:rPr>
        <w:t xml:space="preserve"> тыс. рублей, сумма взысканных штрафов </w:t>
      </w:r>
      <w:r w:rsidRPr="00AC0578">
        <w:rPr>
          <w:rFonts w:ascii="Times New Roman" w:eastAsia="Times New Roman" w:hAnsi="Times New Roman" w:cs="Times New Roman"/>
          <w:sz w:val="26"/>
          <w:szCs w:val="26"/>
          <w:lang w:eastAsia="ru-RU"/>
        </w:rPr>
        <w:t>1</w:t>
      </w:r>
      <w:r>
        <w:rPr>
          <w:rFonts w:ascii="Times New Roman" w:eastAsia="Times New Roman" w:hAnsi="Times New Roman" w:cs="Times New Roman"/>
          <w:sz w:val="26"/>
          <w:szCs w:val="26"/>
          <w:lang w:eastAsia="ru-RU"/>
        </w:rPr>
        <w:t>127,5</w:t>
      </w:r>
      <w:r w:rsidRPr="000F67B4">
        <w:rPr>
          <w:rFonts w:ascii="Times New Roman" w:eastAsia="Times New Roman" w:hAnsi="Times New Roman" w:cs="Times New Roman"/>
          <w:sz w:val="26"/>
          <w:szCs w:val="26"/>
          <w:lang w:eastAsia="ru-RU"/>
        </w:rPr>
        <w:t xml:space="preserve"> тыс. руб.</w:t>
      </w:r>
    </w:p>
    <w:p w:rsidR="00073AB0" w:rsidRPr="000F67B4" w:rsidRDefault="00073AB0" w:rsidP="00073AB0">
      <w:pPr>
        <w:spacing w:after="0"/>
        <w:ind w:firstLine="708"/>
        <w:jc w:val="both"/>
        <w:rPr>
          <w:rFonts w:ascii="Times New Roman" w:hAnsi="Times New Roman" w:cs="Times New Roman"/>
          <w:sz w:val="26"/>
          <w:szCs w:val="26"/>
        </w:rPr>
      </w:pPr>
      <w:r w:rsidRPr="000F67B4">
        <w:rPr>
          <w:rFonts w:ascii="Times New Roman" w:hAnsi="Times New Roman" w:cs="Times New Roman"/>
          <w:sz w:val="26"/>
          <w:szCs w:val="26"/>
        </w:rPr>
        <w:t>Ответственность за нарушения весовых параметров транспортных средств, предусмотрена ст. 12.21.1 КоАП РФ, на которую распространяется положения ч. 1.3 ст. 32.2 КоАП РФ в части уплаты половины суммы административного штрафа в течение 20 дней.</w:t>
      </w:r>
    </w:p>
    <w:p w:rsidR="00073AB0" w:rsidRPr="000F67B4" w:rsidRDefault="00073AB0" w:rsidP="00073AB0"/>
    <w:p w:rsidR="00073AB0" w:rsidRPr="000F67B4" w:rsidRDefault="00073AB0" w:rsidP="00073AB0">
      <w:pPr>
        <w:jc w:val="both"/>
        <w:rPr>
          <w:rFonts w:ascii="Times New Roman" w:hAnsi="Times New Roman" w:cs="Times New Roman"/>
          <w:b/>
          <w:sz w:val="26"/>
          <w:szCs w:val="26"/>
        </w:rPr>
      </w:pPr>
      <w:r w:rsidRPr="000F67B4">
        <w:rPr>
          <w:rFonts w:ascii="Times New Roman" w:hAnsi="Times New Roman" w:cs="Times New Roman"/>
          <w:b/>
          <w:sz w:val="26"/>
          <w:szCs w:val="26"/>
        </w:rPr>
        <w:t>2.2. Типовые и массовые нарушения обязательных требований с возможными мероприятиями по их устранению:</w:t>
      </w:r>
    </w:p>
    <w:p w:rsidR="00073AB0" w:rsidRPr="000F67B4" w:rsidRDefault="00073AB0" w:rsidP="00073AB0">
      <w:pPr>
        <w:shd w:val="clear" w:color="auto" w:fill="FFFFFF" w:themeFill="background1"/>
        <w:spacing w:after="0"/>
        <w:ind w:firstLine="709"/>
        <w:jc w:val="both"/>
        <w:rPr>
          <w:rFonts w:ascii="Times New Roman" w:eastAsia="Times New Roman" w:hAnsi="Times New Roman" w:cs="Times New Roman"/>
          <w:sz w:val="26"/>
          <w:szCs w:val="26"/>
          <w:lang w:eastAsia="ru-RU"/>
        </w:rPr>
      </w:pPr>
      <w:r w:rsidRPr="000F67B4">
        <w:rPr>
          <w:rFonts w:ascii="Times New Roman" w:eastAsia="Times New Roman" w:hAnsi="Times New Roman" w:cs="Times New Roman"/>
          <w:sz w:val="26"/>
          <w:szCs w:val="26"/>
          <w:lang w:eastAsia="ru-RU"/>
        </w:rPr>
        <w:t>Анализируя результаты контрольно-надзорных мероприятий, проводимых инспекторами территориального отдела в текущем году можно определить ряд основных причин типовых правонарушений:</w:t>
      </w:r>
    </w:p>
    <w:p w:rsidR="00073AB0" w:rsidRPr="000F67B4" w:rsidRDefault="00073AB0" w:rsidP="00073AB0">
      <w:pPr>
        <w:shd w:val="clear" w:color="auto" w:fill="FFFFFF" w:themeFill="background1"/>
        <w:spacing w:after="0"/>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w:t>
      </w:r>
      <w:r w:rsidRPr="000F67B4">
        <w:rPr>
          <w:rFonts w:ascii="Times New Roman" w:eastAsia="Times New Roman" w:hAnsi="Times New Roman" w:cs="Times New Roman"/>
          <w:sz w:val="26"/>
          <w:szCs w:val="26"/>
          <w:lang w:eastAsia="ru-RU"/>
        </w:rPr>
        <w:t>. незнание положений нормативных правовых актов;</w:t>
      </w:r>
    </w:p>
    <w:p w:rsidR="00073AB0" w:rsidRPr="000F67B4" w:rsidRDefault="00073AB0" w:rsidP="00073AB0">
      <w:pPr>
        <w:shd w:val="clear" w:color="auto" w:fill="FFFFFF" w:themeFill="background1"/>
        <w:spacing w:after="0"/>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w:t>
      </w:r>
      <w:r w:rsidRPr="000F67B4">
        <w:rPr>
          <w:rFonts w:ascii="Times New Roman" w:eastAsia="Times New Roman" w:hAnsi="Times New Roman" w:cs="Times New Roman"/>
          <w:sz w:val="26"/>
          <w:szCs w:val="26"/>
          <w:lang w:eastAsia="ru-RU"/>
        </w:rPr>
        <w:t>. отсутствие у хозяйствующих субъектов надлежащего контроля за соблюдением требований нормативных правовых актов.</w:t>
      </w:r>
    </w:p>
    <w:p w:rsidR="00073AB0" w:rsidRPr="000F67B4" w:rsidRDefault="00073AB0" w:rsidP="00073AB0">
      <w:pPr>
        <w:shd w:val="clear" w:color="auto" w:fill="FFFFFF" w:themeFill="background1"/>
        <w:spacing w:after="0"/>
        <w:ind w:firstLine="709"/>
        <w:jc w:val="both"/>
        <w:rPr>
          <w:rFonts w:ascii="Times New Roman" w:eastAsia="Times New Roman" w:hAnsi="Times New Roman" w:cs="Times New Roman"/>
          <w:sz w:val="26"/>
          <w:szCs w:val="26"/>
          <w:lang w:eastAsia="ru-RU"/>
        </w:rPr>
      </w:pPr>
      <w:r w:rsidRPr="000F67B4">
        <w:rPr>
          <w:rFonts w:ascii="Times New Roman" w:eastAsia="Times New Roman" w:hAnsi="Times New Roman" w:cs="Times New Roman"/>
          <w:sz w:val="26"/>
          <w:szCs w:val="26"/>
          <w:lang w:eastAsia="ru-RU"/>
        </w:rPr>
        <w:t>Для предупреждения нарушений законодательства на официальном сайте Ространснадзора размещена достаточная информация о деятельности территориальных органов госавтодорнадзора, их компетенции, а также перечень нормативных правовых актов Российской Федерации в актуальном состоянии, соблюдение требований которых проверяется при проведении контрольных мероприятий в соответствии с компетенцией территориальных управлений госавтодорнадзора Ространснадзора (Раздел : Проверочные чек-листы, Обязательные требования, являющиеся предметом проводимых проверок).</w:t>
      </w:r>
    </w:p>
    <w:p w:rsidR="00073AB0" w:rsidRPr="000F67B4" w:rsidRDefault="00073AB0" w:rsidP="00073AB0">
      <w:pPr>
        <w:shd w:val="clear" w:color="auto" w:fill="FFFFFF" w:themeFill="background1"/>
        <w:spacing w:after="0"/>
        <w:ind w:firstLine="709"/>
        <w:jc w:val="both"/>
        <w:rPr>
          <w:rFonts w:ascii="Times New Roman" w:eastAsia="Times New Roman" w:hAnsi="Times New Roman" w:cs="Times New Roman"/>
          <w:sz w:val="26"/>
          <w:szCs w:val="26"/>
          <w:lang w:eastAsia="ru-RU"/>
        </w:rPr>
      </w:pPr>
      <w:r w:rsidRPr="000F67B4">
        <w:rPr>
          <w:rFonts w:ascii="Times New Roman" w:eastAsia="Times New Roman" w:hAnsi="Times New Roman" w:cs="Times New Roman"/>
          <w:sz w:val="26"/>
          <w:szCs w:val="26"/>
          <w:lang w:eastAsia="ru-RU"/>
        </w:rPr>
        <w:t>Нормативные правовые акты, устанавливающие обязательные требования к осуществлению деятельности хозяйствующих субъектов, соблюдение которых подлежит проверке в процессе проведения мероприятий по контролю, содержат достаточные для достижения необходимого уровня безопасности положения, которые научно обоснованы и являются доступными для юридических лиц, индивидуальных предпринимателей.</w:t>
      </w:r>
    </w:p>
    <w:p w:rsidR="00073AB0" w:rsidRPr="000F67B4" w:rsidRDefault="00073AB0" w:rsidP="00073AB0">
      <w:pPr>
        <w:shd w:val="clear" w:color="auto" w:fill="FFFFFF" w:themeFill="background1"/>
        <w:spacing w:after="0"/>
        <w:ind w:firstLine="709"/>
        <w:jc w:val="both"/>
        <w:rPr>
          <w:rFonts w:ascii="Times New Roman" w:eastAsia="Times New Roman" w:hAnsi="Times New Roman" w:cs="Times New Roman"/>
          <w:sz w:val="26"/>
          <w:szCs w:val="26"/>
          <w:lang w:eastAsia="ru-RU"/>
        </w:rPr>
      </w:pPr>
      <w:r w:rsidRPr="000F67B4">
        <w:rPr>
          <w:rFonts w:ascii="Times New Roman" w:eastAsia="Times New Roman" w:hAnsi="Times New Roman" w:cs="Times New Roman"/>
          <w:sz w:val="26"/>
          <w:szCs w:val="26"/>
          <w:lang w:eastAsia="ru-RU"/>
        </w:rPr>
        <w:t xml:space="preserve">Составы и санкции за нарушения обязательных требований, предусмотренные Кодексом Российской Федерации об административных правонарушениях, не требуют </w:t>
      </w:r>
      <w:r w:rsidRPr="000F67B4">
        <w:rPr>
          <w:rFonts w:ascii="Times New Roman" w:eastAsia="Times New Roman" w:hAnsi="Times New Roman" w:cs="Times New Roman"/>
          <w:sz w:val="26"/>
          <w:szCs w:val="26"/>
          <w:lang w:eastAsia="ru-RU"/>
        </w:rPr>
        <w:lastRenderedPageBreak/>
        <w:t>дополнительного разъяснения, о чем свидетельствует отсутствие обращений по данной тематике, и соответствуют тяжести совершенного правонарушения.</w:t>
      </w:r>
    </w:p>
    <w:p w:rsidR="00073AB0" w:rsidRDefault="00073AB0" w:rsidP="00073AB0">
      <w:pPr>
        <w:shd w:val="clear" w:color="auto" w:fill="FFFFFF" w:themeFill="background1"/>
        <w:spacing w:after="0"/>
        <w:ind w:firstLine="709"/>
        <w:jc w:val="both"/>
        <w:rPr>
          <w:rFonts w:ascii="Times New Roman" w:eastAsia="Times New Roman" w:hAnsi="Times New Roman" w:cs="Times New Roman"/>
          <w:sz w:val="26"/>
          <w:szCs w:val="26"/>
          <w:lang w:eastAsia="ru-RU"/>
        </w:rPr>
      </w:pPr>
      <w:r w:rsidRPr="000F67B4">
        <w:rPr>
          <w:rFonts w:ascii="Times New Roman" w:eastAsia="Times New Roman" w:hAnsi="Times New Roman" w:cs="Times New Roman"/>
          <w:sz w:val="26"/>
          <w:szCs w:val="26"/>
          <w:lang w:eastAsia="ru-RU"/>
        </w:rPr>
        <w:t xml:space="preserve">В </w:t>
      </w:r>
      <w:r>
        <w:rPr>
          <w:rFonts w:ascii="Times New Roman" w:eastAsia="Times New Roman" w:hAnsi="Times New Roman" w:cs="Times New Roman"/>
          <w:sz w:val="26"/>
          <w:szCs w:val="26"/>
          <w:lang w:val="en-US" w:eastAsia="ru-RU"/>
        </w:rPr>
        <w:t>III</w:t>
      </w:r>
      <w:r w:rsidRPr="000F67B4">
        <w:rPr>
          <w:rFonts w:ascii="Times New Roman" w:eastAsia="Times New Roman" w:hAnsi="Times New Roman" w:cs="Times New Roman"/>
          <w:sz w:val="26"/>
          <w:szCs w:val="26"/>
          <w:lang w:eastAsia="ru-RU"/>
        </w:rPr>
        <w:t xml:space="preserve"> квартале 2018 года наиболее часто случаи выявления таких нарушений, как:</w:t>
      </w:r>
    </w:p>
    <w:p w:rsidR="003A24B0" w:rsidRDefault="003A24B0" w:rsidP="003A24B0">
      <w:pPr>
        <w:pStyle w:val="a3"/>
        <w:numPr>
          <w:ilvl w:val="0"/>
          <w:numId w:val="26"/>
        </w:numPr>
        <w:shd w:val="clear" w:color="auto" w:fill="FFFFFF" w:themeFill="background1"/>
        <w:spacing w:after="0"/>
        <w:ind w:left="709" w:hanging="283"/>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Нарушение режима труда и отдыха</w:t>
      </w:r>
    </w:p>
    <w:p w:rsidR="003A24B0" w:rsidRDefault="003A24B0" w:rsidP="003A24B0">
      <w:pPr>
        <w:pStyle w:val="a3"/>
        <w:numPr>
          <w:ilvl w:val="0"/>
          <w:numId w:val="26"/>
        </w:numPr>
        <w:shd w:val="clear" w:color="auto" w:fill="FFFFFF" w:themeFill="background1"/>
        <w:spacing w:after="0"/>
        <w:ind w:left="709" w:hanging="283"/>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Не внесение платы в систему «ПЛАТОН»</w:t>
      </w:r>
    </w:p>
    <w:p w:rsidR="003A24B0" w:rsidRPr="003A24B0" w:rsidRDefault="003A24B0" w:rsidP="003A24B0">
      <w:pPr>
        <w:pStyle w:val="a3"/>
        <w:numPr>
          <w:ilvl w:val="0"/>
          <w:numId w:val="26"/>
        </w:numPr>
        <w:shd w:val="clear" w:color="auto" w:fill="FFFFFF" w:themeFill="background1"/>
        <w:spacing w:after="0"/>
        <w:ind w:left="709" w:hanging="283"/>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Нарушение правил перевозки тяжеловесных грузов</w:t>
      </w:r>
    </w:p>
    <w:p w:rsidR="00073AB0" w:rsidRPr="000F67B4" w:rsidRDefault="00073AB0" w:rsidP="003A24B0">
      <w:pPr>
        <w:numPr>
          <w:ilvl w:val="0"/>
          <w:numId w:val="19"/>
        </w:numPr>
        <w:shd w:val="clear" w:color="auto" w:fill="FFFFFF" w:themeFill="background1"/>
        <w:spacing w:after="0"/>
        <w:ind w:hanging="294"/>
        <w:jc w:val="both"/>
        <w:rPr>
          <w:rFonts w:ascii="Times New Roman" w:eastAsia="Times New Roman" w:hAnsi="Times New Roman" w:cs="Times New Roman"/>
          <w:sz w:val="26"/>
          <w:szCs w:val="26"/>
          <w:lang w:eastAsia="ru-RU"/>
        </w:rPr>
      </w:pPr>
      <w:r w:rsidRPr="000F67B4">
        <w:rPr>
          <w:rFonts w:ascii="Times New Roman" w:eastAsia="Times New Roman" w:hAnsi="Times New Roman" w:cs="Times New Roman"/>
          <w:sz w:val="26"/>
          <w:szCs w:val="26"/>
          <w:lang w:eastAsia="ru-RU"/>
        </w:rPr>
        <w:t>Не проведение планового технического обслуживания транспортных средств</w:t>
      </w:r>
    </w:p>
    <w:p w:rsidR="00073AB0" w:rsidRPr="000F67B4" w:rsidRDefault="00073AB0" w:rsidP="00073AB0">
      <w:pPr>
        <w:numPr>
          <w:ilvl w:val="0"/>
          <w:numId w:val="19"/>
        </w:numPr>
        <w:shd w:val="clear" w:color="auto" w:fill="FFFFFF" w:themeFill="background1"/>
        <w:spacing w:after="0"/>
        <w:jc w:val="both"/>
        <w:rPr>
          <w:rFonts w:ascii="Times New Roman" w:eastAsia="Times New Roman" w:hAnsi="Times New Roman" w:cs="Times New Roman"/>
          <w:sz w:val="26"/>
          <w:szCs w:val="26"/>
          <w:lang w:eastAsia="ru-RU"/>
        </w:rPr>
      </w:pPr>
      <w:r w:rsidRPr="000F67B4">
        <w:rPr>
          <w:rFonts w:ascii="Times New Roman" w:eastAsia="Times New Roman" w:hAnsi="Times New Roman" w:cs="Times New Roman"/>
          <w:sz w:val="26"/>
          <w:szCs w:val="26"/>
          <w:lang w:eastAsia="ru-RU"/>
        </w:rPr>
        <w:t>Не проведение стажировки водителей</w:t>
      </w:r>
    </w:p>
    <w:p w:rsidR="00073AB0" w:rsidRPr="000F67B4" w:rsidRDefault="00073AB0" w:rsidP="00073AB0">
      <w:pPr>
        <w:numPr>
          <w:ilvl w:val="0"/>
          <w:numId w:val="19"/>
        </w:numPr>
        <w:shd w:val="clear" w:color="auto" w:fill="FFFFFF" w:themeFill="background1"/>
        <w:spacing w:after="0"/>
        <w:jc w:val="both"/>
        <w:rPr>
          <w:rFonts w:ascii="Times New Roman" w:eastAsia="Times New Roman" w:hAnsi="Times New Roman" w:cs="Times New Roman"/>
          <w:sz w:val="26"/>
          <w:szCs w:val="26"/>
          <w:lang w:eastAsia="ru-RU"/>
        </w:rPr>
      </w:pPr>
      <w:r w:rsidRPr="000F67B4">
        <w:rPr>
          <w:rFonts w:ascii="Times New Roman" w:eastAsia="Times New Roman" w:hAnsi="Times New Roman" w:cs="Times New Roman"/>
          <w:sz w:val="26"/>
          <w:szCs w:val="26"/>
          <w:lang w:eastAsia="ru-RU"/>
        </w:rPr>
        <w:t xml:space="preserve">Не проводится контроль соблюдения мероприятий по подготовке работников субъекта транспортной деятельности к безопасной работе и подготовке транспортных средств к безопасной эксплуатации </w:t>
      </w:r>
    </w:p>
    <w:p w:rsidR="00073AB0" w:rsidRPr="000F67B4" w:rsidRDefault="00073AB0" w:rsidP="00073AB0">
      <w:pPr>
        <w:numPr>
          <w:ilvl w:val="0"/>
          <w:numId w:val="19"/>
        </w:numPr>
        <w:shd w:val="clear" w:color="auto" w:fill="FFFFFF" w:themeFill="background1"/>
        <w:spacing w:after="0"/>
        <w:jc w:val="both"/>
        <w:rPr>
          <w:rFonts w:ascii="Times New Roman" w:eastAsia="Times New Roman" w:hAnsi="Times New Roman" w:cs="Times New Roman"/>
          <w:sz w:val="26"/>
          <w:szCs w:val="26"/>
          <w:lang w:eastAsia="ru-RU"/>
        </w:rPr>
      </w:pPr>
      <w:r w:rsidRPr="000F67B4">
        <w:rPr>
          <w:rFonts w:ascii="Times New Roman" w:eastAsia="Times New Roman" w:hAnsi="Times New Roman" w:cs="Times New Roman"/>
          <w:sz w:val="26"/>
          <w:szCs w:val="26"/>
          <w:lang w:eastAsia="ru-RU"/>
        </w:rPr>
        <w:t>Не проводятся мероприятия по совершенствованию навыков оказания первой помощи пострадавшим в ДТП</w:t>
      </w:r>
    </w:p>
    <w:p w:rsidR="00073AB0" w:rsidRPr="000F67B4" w:rsidRDefault="00073AB0" w:rsidP="00073AB0">
      <w:pPr>
        <w:numPr>
          <w:ilvl w:val="0"/>
          <w:numId w:val="19"/>
        </w:numPr>
        <w:shd w:val="clear" w:color="auto" w:fill="FFFFFF" w:themeFill="background1"/>
        <w:spacing w:after="0"/>
        <w:jc w:val="both"/>
        <w:rPr>
          <w:rFonts w:ascii="Times New Roman" w:eastAsia="Times New Roman" w:hAnsi="Times New Roman" w:cs="Times New Roman"/>
          <w:sz w:val="26"/>
          <w:szCs w:val="26"/>
          <w:lang w:eastAsia="ru-RU"/>
        </w:rPr>
      </w:pPr>
      <w:r w:rsidRPr="000F67B4">
        <w:rPr>
          <w:rFonts w:ascii="Times New Roman" w:eastAsia="Times New Roman" w:hAnsi="Times New Roman" w:cs="Times New Roman"/>
          <w:sz w:val="26"/>
          <w:szCs w:val="26"/>
          <w:lang w:eastAsia="ru-RU"/>
        </w:rPr>
        <w:t>Не проведение инструктажей по безопасности дорожного движения</w:t>
      </w:r>
    </w:p>
    <w:p w:rsidR="00073AB0" w:rsidRPr="000F67B4" w:rsidRDefault="00073AB0" w:rsidP="00073AB0">
      <w:pPr>
        <w:numPr>
          <w:ilvl w:val="0"/>
          <w:numId w:val="19"/>
        </w:numPr>
        <w:shd w:val="clear" w:color="auto" w:fill="FFFFFF" w:themeFill="background1"/>
        <w:spacing w:after="0"/>
        <w:jc w:val="both"/>
        <w:rPr>
          <w:rFonts w:ascii="Times New Roman" w:eastAsia="Times New Roman" w:hAnsi="Times New Roman" w:cs="Times New Roman"/>
          <w:bCs/>
          <w:sz w:val="26"/>
          <w:szCs w:val="26"/>
          <w:lang w:eastAsia="ru-RU"/>
        </w:rPr>
      </w:pPr>
      <w:r w:rsidRPr="000F67B4">
        <w:rPr>
          <w:rFonts w:ascii="Times New Roman" w:eastAsia="Times New Roman" w:hAnsi="Times New Roman" w:cs="Times New Roman"/>
          <w:bCs/>
          <w:sz w:val="26"/>
          <w:szCs w:val="26"/>
          <w:lang w:eastAsia="ru-RU"/>
        </w:rPr>
        <w:t>Не организовано проведение периодического медосвидетельствования водителей</w:t>
      </w:r>
    </w:p>
    <w:p w:rsidR="00073AB0" w:rsidRPr="000F67B4" w:rsidRDefault="00073AB0" w:rsidP="00073AB0">
      <w:pPr>
        <w:numPr>
          <w:ilvl w:val="0"/>
          <w:numId w:val="19"/>
        </w:numPr>
        <w:shd w:val="clear" w:color="auto" w:fill="FFFFFF" w:themeFill="background1"/>
        <w:spacing w:after="0"/>
        <w:jc w:val="both"/>
        <w:rPr>
          <w:rFonts w:ascii="Times New Roman" w:eastAsia="Times New Roman" w:hAnsi="Times New Roman" w:cs="Times New Roman"/>
          <w:bCs/>
          <w:sz w:val="26"/>
          <w:szCs w:val="26"/>
          <w:lang w:eastAsia="ru-RU"/>
        </w:rPr>
      </w:pPr>
      <w:r w:rsidRPr="000F67B4">
        <w:rPr>
          <w:rFonts w:ascii="Times New Roman" w:eastAsia="Times New Roman" w:hAnsi="Times New Roman" w:cs="Times New Roman"/>
          <w:bCs/>
          <w:sz w:val="26"/>
          <w:szCs w:val="26"/>
          <w:lang w:eastAsia="ru-RU"/>
        </w:rPr>
        <w:t>Нарушение ведения путевой документации.</w:t>
      </w:r>
    </w:p>
    <w:p w:rsidR="00073AB0" w:rsidRPr="000F67B4" w:rsidRDefault="00073AB0" w:rsidP="00073AB0">
      <w:pPr>
        <w:shd w:val="clear" w:color="auto" w:fill="FFFFFF" w:themeFill="background1"/>
        <w:spacing w:after="0"/>
        <w:ind w:firstLine="709"/>
        <w:jc w:val="both"/>
        <w:rPr>
          <w:rFonts w:ascii="Times New Roman" w:eastAsia="Times New Roman" w:hAnsi="Times New Roman" w:cs="Times New Roman"/>
          <w:sz w:val="26"/>
          <w:szCs w:val="26"/>
          <w:lang w:eastAsia="ru-RU"/>
        </w:rPr>
      </w:pPr>
      <w:r w:rsidRPr="000F67B4">
        <w:rPr>
          <w:rFonts w:ascii="Times New Roman" w:eastAsia="Times New Roman" w:hAnsi="Times New Roman" w:cs="Times New Roman"/>
          <w:sz w:val="26"/>
          <w:szCs w:val="26"/>
          <w:lang w:eastAsia="ru-RU"/>
        </w:rPr>
        <w:t xml:space="preserve">И на это нам хотелось бы обратить внимание не только представителей органов власти </w:t>
      </w:r>
      <w:r>
        <w:rPr>
          <w:rFonts w:ascii="Times New Roman" w:eastAsia="Times New Roman" w:hAnsi="Times New Roman" w:cs="Times New Roman"/>
          <w:sz w:val="26"/>
          <w:szCs w:val="26"/>
          <w:lang w:eastAsia="ru-RU"/>
        </w:rPr>
        <w:t>Пензенской</w:t>
      </w:r>
      <w:r w:rsidRPr="000F67B4">
        <w:rPr>
          <w:rFonts w:ascii="Times New Roman" w:eastAsia="Times New Roman" w:hAnsi="Times New Roman" w:cs="Times New Roman"/>
          <w:sz w:val="26"/>
          <w:szCs w:val="26"/>
          <w:lang w:eastAsia="ru-RU"/>
        </w:rPr>
        <w:tab/>
        <w:t xml:space="preserve"> области, общественных организаций, но и представителей бизнес сообщества, так как данные виды нарушений в значительной мере влияют на безопасность перевозок пассажиров и грузов автомобильным транспортом и на состояние аварийности на дорогах области.</w:t>
      </w:r>
    </w:p>
    <w:p w:rsidR="00073AB0" w:rsidRPr="000F67B4" w:rsidRDefault="00073AB0" w:rsidP="00073AB0">
      <w:pPr>
        <w:shd w:val="clear" w:color="auto" w:fill="FFFFFF" w:themeFill="background1"/>
        <w:spacing w:after="0"/>
        <w:ind w:firstLine="709"/>
        <w:jc w:val="both"/>
        <w:rPr>
          <w:rFonts w:ascii="Times New Roman" w:eastAsia="Times New Roman" w:hAnsi="Times New Roman" w:cs="Times New Roman"/>
          <w:sz w:val="26"/>
          <w:szCs w:val="26"/>
          <w:lang w:eastAsia="ru-RU"/>
        </w:rPr>
      </w:pPr>
      <w:r w:rsidRPr="000F67B4">
        <w:rPr>
          <w:rFonts w:ascii="Times New Roman" w:eastAsia="Times New Roman" w:hAnsi="Times New Roman" w:cs="Times New Roman"/>
          <w:sz w:val="26"/>
          <w:szCs w:val="26"/>
          <w:lang w:eastAsia="ru-RU"/>
        </w:rPr>
        <w:t>Мы предлагаем обратить внимание руководителей хозяйствующих субъектов на нарушения, которые влекут за собой серьезные административные санкции и влияют на снижение уровня безопасности перевозок пассажиров и грузов автомобильным транспортом, а также принять все необходимые меры по недопущению их в дальнейшей работе.</w:t>
      </w:r>
    </w:p>
    <w:p w:rsidR="00073AB0" w:rsidRPr="000F67B4" w:rsidRDefault="00073AB0" w:rsidP="00073AB0">
      <w:pPr>
        <w:jc w:val="center"/>
        <w:rPr>
          <w:rFonts w:ascii="Times New Roman" w:hAnsi="Times New Roman" w:cs="Times New Roman"/>
          <w:b/>
          <w:sz w:val="26"/>
          <w:szCs w:val="26"/>
        </w:rPr>
      </w:pPr>
    </w:p>
    <w:p w:rsidR="00073AB0" w:rsidRPr="000F67B4" w:rsidRDefault="00073AB0" w:rsidP="00073AB0">
      <w:pPr>
        <w:jc w:val="center"/>
        <w:rPr>
          <w:rFonts w:ascii="Times New Roman" w:hAnsi="Times New Roman" w:cs="Times New Roman"/>
          <w:b/>
          <w:sz w:val="26"/>
          <w:szCs w:val="26"/>
        </w:rPr>
      </w:pPr>
      <w:r>
        <w:rPr>
          <w:rFonts w:ascii="Times New Roman" w:hAnsi="Times New Roman" w:cs="Times New Roman"/>
          <w:b/>
          <w:sz w:val="26"/>
          <w:szCs w:val="26"/>
        </w:rPr>
        <w:t>Пензенская</w:t>
      </w:r>
      <w:r w:rsidRPr="000F67B4">
        <w:rPr>
          <w:rFonts w:ascii="Times New Roman" w:hAnsi="Times New Roman" w:cs="Times New Roman"/>
          <w:b/>
          <w:sz w:val="26"/>
          <w:szCs w:val="26"/>
        </w:rPr>
        <w:t xml:space="preserve"> область </w:t>
      </w:r>
    </w:p>
    <w:tbl>
      <w:tblPr>
        <w:tblStyle w:val="a8"/>
        <w:tblW w:w="9531" w:type="dxa"/>
        <w:tblLook w:val="04A0" w:firstRow="1" w:lastRow="0" w:firstColumn="1" w:lastColumn="0" w:noHBand="0" w:noVBand="1"/>
      </w:tblPr>
      <w:tblGrid>
        <w:gridCol w:w="784"/>
        <w:gridCol w:w="62"/>
        <w:gridCol w:w="2784"/>
        <w:gridCol w:w="1621"/>
        <w:gridCol w:w="4213"/>
        <w:gridCol w:w="67"/>
      </w:tblGrid>
      <w:tr w:rsidR="00073AB0" w:rsidRPr="000F67B4" w:rsidTr="00162D8B">
        <w:tc>
          <w:tcPr>
            <w:tcW w:w="846" w:type="dxa"/>
            <w:gridSpan w:val="2"/>
          </w:tcPr>
          <w:p w:rsidR="00073AB0" w:rsidRPr="000F67B4" w:rsidRDefault="00073AB0" w:rsidP="00162D8B">
            <w:pPr>
              <w:jc w:val="center"/>
              <w:rPr>
                <w:rFonts w:ascii="Times New Roman" w:hAnsi="Times New Roman" w:cs="Times New Roman"/>
                <w:b/>
                <w:sz w:val="26"/>
                <w:szCs w:val="26"/>
              </w:rPr>
            </w:pPr>
            <w:r w:rsidRPr="000F67B4">
              <w:rPr>
                <w:rFonts w:ascii="Times New Roman" w:hAnsi="Times New Roman" w:cs="Times New Roman"/>
                <w:b/>
                <w:sz w:val="26"/>
                <w:szCs w:val="26"/>
              </w:rPr>
              <w:t>№ п/п</w:t>
            </w:r>
          </w:p>
        </w:tc>
        <w:tc>
          <w:tcPr>
            <w:tcW w:w="2784" w:type="dxa"/>
          </w:tcPr>
          <w:p w:rsidR="00073AB0" w:rsidRPr="000F67B4" w:rsidRDefault="00073AB0" w:rsidP="00162D8B">
            <w:pPr>
              <w:jc w:val="center"/>
              <w:rPr>
                <w:rFonts w:ascii="Times New Roman" w:hAnsi="Times New Roman" w:cs="Times New Roman"/>
                <w:b/>
                <w:sz w:val="26"/>
                <w:szCs w:val="26"/>
              </w:rPr>
            </w:pPr>
            <w:r w:rsidRPr="000F67B4">
              <w:rPr>
                <w:rFonts w:ascii="Times New Roman" w:hAnsi="Times New Roman" w:cs="Times New Roman"/>
                <w:b/>
                <w:sz w:val="26"/>
                <w:szCs w:val="26"/>
              </w:rPr>
              <w:t>Наименование типового нарушения</w:t>
            </w:r>
          </w:p>
        </w:tc>
        <w:tc>
          <w:tcPr>
            <w:tcW w:w="1621" w:type="dxa"/>
          </w:tcPr>
          <w:p w:rsidR="00073AB0" w:rsidRPr="000F67B4" w:rsidRDefault="00073AB0" w:rsidP="00162D8B">
            <w:pPr>
              <w:jc w:val="center"/>
              <w:rPr>
                <w:rFonts w:ascii="Times New Roman" w:hAnsi="Times New Roman" w:cs="Times New Roman"/>
                <w:b/>
                <w:sz w:val="26"/>
                <w:szCs w:val="26"/>
              </w:rPr>
            </w:pPr>
            <w:r w:rsidRPr="000F67B4">
              <w:rPr>
                <w:rFonts w:ascii="Times New Roman" w:hAnsi="Times New Roman" w:cs="Times New Roman"/>
                <w:b/>
                <w:sz w:val="26"/>
                <w:szCs w:val="26"/>
              </w:rPr>
              <w:t>Количество</w:t>
            </w:r>
          </w:p>
          <w:p w:rsidR="00073AB0" w:rsidRPr="000F67B4" w:rsidRDefault="00073AB0" w:rsidP="00162D8B">
            <w:pPr>
              <w:jc w:val="center"/>
              <w:rPr>
                <w:rFonts w:ascii="Times New Roman" w:hAnsi="Times New Roman" w:cs="Times New Roman"/>
                <w:b/>
                <w:sz w:val="26"/>
                <w:szCs w:val="26"/>
              </w:rPr>
            </w:pPr>
            <w:r w:rsidRPr="000F67B4">
              <w:rPr>
                <w:rFonts w:ascii="Times New Roman" w:hAnsi="Times New Roman" w:cs="Times New Roman"/>
                <w:b/>
                <w:sz w:val="26"/>
                <w:szCs w:val="26"/>
              </w:rPr>
              <w:t>нарушений</w:t>
            </w:r>
          </w:p>
        </w:tc>
        <w:tc>
          <w:tcPr>
            <w:tcW w:w="4280" w:type="dxa"/>
            <w:gridSpan w:val="2"/>
          </w:tcPr>
          <w:p w:rsidR="00073AB0" w:rsidRPr="000F67B4" w:rsidRDefault="00073AB0" w:rsidP="00162D8B">
            <w:pPr>
              <w:jc w:val="center"/>
              <w:rPr>
                <w:rFonts w:ascii="Times New Roman" w:hAnsi="Times New Roman" w:cs="Times New Roman"/>
                <w:b/>
                <w:sz w:val="26"/>
                <w:szCs w:val="26"/>
              </w:rPr>
            </w:pPr>
            <w:r w:rsidRPr="000F67B4">
              <w:rPr>
                <w:rFonts w:ascii="Times New Roman" w:hAnsi="Times New Roman" w:cs="Times New Roman"/>
                <w:b/>
                <w:sz w:val="26"/>
                <w:szCs w:val="26"/>
              </w:rPr>
              <w:t>Возможные мероприятия</w:t>
            </w:r>
          </w:p>
          <w:p w:rsidR="00073AB0" w:rsidRPr="000F67B4" w:rsidRDefault="00073AB0" w:rsidP="00162D8B">
            <w:pPr>
              <w:jc w:val="center"/>
              <w:rPr>
                <w:rFonts w:ascii="Times New Roman" w:hAnsi="Times New Roman" w:cs="Times New Roman"/>
                <w:b/>
                <w:sz w:val="26"/>
                <w:szCs w:val="26"/>
              </w:rPr>
            </w:pPr>
            <w:r w:rsidRPr="000F67B4">
              <w:rPr>
                <w:rFonts w:ascii="Times New Roman" w:hAnsi="Times New Roman" w:cs="Times New Roman"/>
                <w:b/>
                <w:sz w:val="26"/>
                <w:szCs w:val="26"/>
              </w:rPr>
              <w:t>по его устранению со стороны органа надзора</w:t>
            </w:r>
          </w:p>
        </w:tc>
      </w:tr>
      <w:tr w:rsidR="00073AB0" w:rsidRPr="000F67B4" w:rsidTr="00162D8B">
        <w:tc>
          <w:tcPr>
            <w:tcW w:w="9531" w:type="dxa"/>
            <w:gridSpan w:val="6"/>
          </w:tcPr>
          <w:p w:rsidR="00073AB0" w:rsidRPr="000F67B4" w:rsidRDefault="00073AB0" w:rsidP="00162D8B">
            <w:pPr>
              <w:jc w:val="center"/>
              <w:rPr>
                <w:rFonts w:ascii="Times New Roman" w:hAnsi="Times New Roman" w:cs="Times New Roman"/>
                <w:b/>
                <w:sz w:val="26"/>
                <w:szCs w:val="26"/>
              </w:rPr>
            </w:pPr>
            <w:r w:rsidRPr="000F67B4">
              <w:rPr>
                <w:rFonts w:ascii="Times New Roman" w:hAnsi="Times New Roman" w:cs="Times New Roman"/>
                <w:b/>
                <w:sz w:val="26"/>
                <w:szCs w:val="26"/>
              </w:rPr>
              <w:t>1.Государственный надзор в области автомобильного транспорта</w:t>
            </w:r>
          </w:p>
        </w:tc>
      </w:tr>
      <w:tr w:rsidR="00073AB0" w:rsidRPr="000F67B4" w:rsidTr="00162D8B">
        <w:tc>
          <w:tcPr>
            <w:tcW w:w="784" w:type="dxa"/>
          </w:tcPr>
          <w:p w:rsidR="00073AB0" w:rsidRPr="000F67B4" w:rsidRDefault="00073AB0" w:rsidP="00162D8B">
            <w:pPr>
              <w:jc w:val="both"/>
              <w:rPr>
                <w:rFonts w:ascii="Times New Roman" w:hAnsi="Times New Roman" w:cs="Times New Roman"/>
                <w:sz w:val="26"/>
                <w:szCs w:val="26"/>
              </w:rPr>
            </w:pPr>
            <w:r w:rsidRPr="000F67B4">
              <w:rPr>
                <w:rFonts w:ascii="Times New Roman" w:hAnsi="Times New Roman" w:cs="Times New Roman"/>
                <w:sz w:val="26"/>
                <w:szCs w:val="26"/>
              </w:rPr>
              <w:t>1.1.</w:t>
            </w:r>
          </w:p>
        </w:tc>
        <w:tc>
          <w:tcPr>
            <w:tcW w:w="2846" w:type="dxa"/>
            <w:gridSpan w:val="2"/>
          </w:tcPr>
          <w:p w:rsidR="00073AB0" w:rsidRPr="000F67B4" w:rsidRDefault="00073AB0" w:rsidP="00162D8B">
            <w:pPr>
              <w:rPr>
                <w:rFonts w:ascii="Times New Roman" w:hAnsi="Times New Roman" w:cs="Times New Roman"/>
                <w:sz w:val="26"/>
                <w:szCs w:val="26"/>
              </w:rPr>
            </w:pPr>
            <w:r w:rsidRPr="000F67B4">
              <w:rPr>
                <w:rFonts w:ascii="Times New Roman" w:hAnsi="Times New Roman" w:cs="Times New Roman"/>
                <w:sz w:val="26"/>
                <w:szCs w:val="26"/>
              </w:rPr>
              <w:t>Отсутствие путевых листов</w:t>
            </w:r>
          </w:p>
        </w:tc>
        <w:tc>
          <w:tcPr>
            <w:tcW w:w="1621" w:type="dxa"/>
          </w:tcPr>
          <w:p w:rsidR="00073AB0" w:rsidRPr="000F67B4" w:rsidRDefault="00073AB0" w:rsidP="00162D8B">
            <w:pPr>
              <w:jc w:val="center"/>
              <w:rPr>
                <w:rFonts w:ascii="Times New Roman" w:hAnsi="Times New Roman" w:cs="Times New Roman"/>
                <w:sz w:val="26"/>
                <w:szCs w:val="26"/>
              </w:rPr>
            </w:pPr>
            <w:r>
              <w:rPr>
                <w:rFonts w:ascii="Times New Roman" w:hAnsi="Times New Roman" w:cs="Times New Roman"/>
                <w:sz w:val="26"/>
                <w:szCs w:val="26"/>
              </w:rPr>
              <w:t>3</w:t>
            </w:r>
          </w:p>
        </w:tc>
        <w:tc>
          <w:tcPr>
            <w:tcW w:w="4280" w:type="dxa"/>
            <w:gridSpan w:val="2"/>
          </w:tcPr>
          <w:p w:rsidR="00073AB0" w:rsidRPr="000F67B4" w:rsidRDefault="00015F1C" w:rsidP="00162D8B">
            <w:pPr>
              <w:jc w:val="center"/>
              <w:rPr>
                <w:rFonts w:ascii="Times New Roman" w:hAnsi="Times New Roman" w:cs="Times New Roman"/>
                <w:sz w:val="26"/>
                <w:szCs w:val="26"/>
              </w:rPr>
            </w:pPr>
            <w:r>
              <w:rPr>
                <w:rFonts w:ascii="Times New Roman" w:hAnsi="Times New Roman" w:cs="Times New Roman"/>
                <w:sz w:val="26"/>
                <w:szCs w:val="26"/>
              </w:rPr>
              <w:t>П</w:t>
            </w:r>
            <w:r w:rsidR="00073AB0" w:rsidRPr="000F67B4">
              <w:rPr>
                <w:rFonts w:ascii="Times New Roman" w:hAnsi="Times New Roman" w:cs="Times New Roman"/>
                <w:sz w:val="26"/>
                <w:szCs w:val="26"/>
              </w:rPr>
              <w:t xml:space="preserve">ривлечение к </w:t>
            </w:r>
            <w:r>
              <w:rPr>
                <w:rFonts w:ascii="Times New Roman" w:hAnsi="Times New Roman" w:cs="Times New Roman"/>
                <w:sz w:val="26"/>
                <w:szCs w:val="26"/>
              </w:rPr>
              <w:t xml:space="preserve">административной </w:t>
            </w:r>
            <w:r w:rsidR="00073AB0" w:rsidRPr="000F67B4">
              <w:rPr>
                <w:rFonts w:ascii="Times New Roman" w:hAnsi="Times New Roman" w:cs="Times New Roman"/>
                <w:sz w:val="26"/>
                <w:szCs w:val="26"/>
              </w:rPr>
              <w:t>ответственности</w:t>
            </w:r>
          </w:p>
        </w:tc>
      </w:tr>
      <w:tr w:rsidR="00073AB0" w:rsidRPr="000F67B4" w:rsidTr="00162D8B">
        <w:tc>
          <w:tcPr>
            <w:tcW w:w="784" w:type="dxa"/>
          </w:tcPr>
          <w:p w:rsidR="00073AB0" w:rsidRPr="000F67B4" w:rsidRDefault="00073AB0" w:rsidP="00162D8B">
            <w:pPr>
              <w:jc w:val="both"/>
              <w:rPr>
                <w:rFonts w:ascii="Times New Roman" w:hAnsi="Times New Roman" w:cs="Times New Roman"/>
                <w:sz w:val="26"/>
                <w:szCs w:val="26"/>
              </w:rPr>
            </w:pPr>
            <w:r w:rsidRPr="000F67B4">
              <w:rPr>
                <w:rFonts w:ascii="Times New Roman" w:hAnsi="Times New Roman" w:cs="Times New Roman"/>
                <w:sz w:val="26"/>
                <w:szCs w:val="26"/>
              </w:rPr>
              <w:lastRenderedPageBreak/>
              <w:t>1.</w:t>
            </w:r>
            <w:r>
              <w:rPr>
                <w:rFonts w:ascii="Times New Roman" w:hAnsi="Times New Roman" w:cs="Times New Roman"/>
                <w:sz w:val="26"/>
                <w:szCs w:val="26"/>
              </w:rPr>
              <w:t>2</w:t>
            </w:r>
            <w:r w:rsidRPr="000F67B4">
              <w:rPr>
                <w:rFonts w:ascii="Times New Roman" w:hAnsi="Times New Roman" w:cs="Times New Roman"/>
                <w:sz w:val="26"/>
                <w:szCs w:val="26"/>
              </w:rPr>
              <w:t>.</w:t>
            </w:r>
          </w:p>
        </w:tc>
        <w:tc>
          <w:tcPr>
            <w:tcW w:w="2846" w:type="dxa"/>
            <w:gridSpan w:val="2"/>
          </w:tcPr>
          <w:p w:rsidR="00073AB0" w:rsidRPr="000F67B4" w:rsidRDefault="00073AB0" w:rsidP="00162D8B">
            <w:pPr>
              <w:rPr>
                <w:rFonts w:ascii="Times New Roman" w:hAnsi="Times New Roman" w:cs="Times New Roman"/>
                <w:sz w:val="26"/>
                <w:szCs w:val="26"/>
              </w:rPr>
            </w:pPr>
            <w:r w:rsidRPr="000F67B4">
              <w:rPr>
                <w:rFonts w:ascii="Times New Roman" w:hAnsi="Times New Roman" w:cs="Times New Roman"/>
                <w:sz w:val="26"/>
                <w:szCs w:val="26"/>
              </w:rPr>
              <w:t>Осуществление перевозок грузов и пассажиров без тахографа</w:t>
            </w:r>
          </w:p>
        </w:tc>
        <w:tc>
          <w:tcPr>
            <w:tcW w:w="1621" w:type="dxa"/>
          </w:tcPr>
          <w:p w:rsidR="00073AB0" w:rsidRPr="004A6D70" w:rsidRDefault="00073AB0" w:rsidP="00162D8B">
            <w:pPr>
              <w:jc w:val="center"/>
              <w:rPr>
                <w:rFonts w:ascii="Times New Roman" w:hAnsi="Times New Roman" w:cs="Times New Roman"/>
                <w:sz w:val="26"/>
                <w:szCs w:val="26"/>
                <w:lang w:val="en-US"/>
              </w:rPr>
            </w:pPr>
            <w:r>
              <w:rPr>
                <w:rFonts w:ascii="Times New Roman" w:hAnsi="Times New Roman" w:cs="Times New Roman"/>
                <w:sz w:val="26"/>
                <w:szCs w:val="26"/>
                <w:lang w:val="en-US"/>
              </w:rPr>
              <w:t>9</w:t>
            </w:r>
          </w:p>
        </w:tc>
        <w:tc>
          <w:tcPr>
            <w:tcW w:w="4280" w:type="dxa"/>
            <w:gridSpan w:val="2"/>
          </w:tcPr>
          <w:p w:rsidR="00073AB0" w:rsidRPr="000F67B4" w:rsidRDefault="00015F1C" w:rsidP="00162D8B">
            <w:pPr>
              <w:jc w:val="center"/>
              <w:rPr>
                <w:rFonts w:ascii="Times New Roman" w:hAnsi="Times New Roman" w:cs="Times New Roman"/>
                <w:sz w:val="26"/>
                <w:szCs w:val="26"/>
              </w:rPr>
            </w:pPr>
            <w:r w:rsidRPr="00015F1C">
              <w:rPr>
                <w:rFonts w:ascii="Times New Roman" w:hAnsi="Times New Roman" w:cs="Times New Roman"/>
                <w:sz w:val="26"/>
                <w:szCs w:val="26"/>
              </w:rPr>
              <w:t>Привлечение к административной ответственности</w:t>
            </w:r>
          </w:p>
        </w:tc>
      </w:tr>
      <w:tr w:rsidR="00073AB0" w:rsidRPr="000F67B4" w:rsidTr="00162D8B">
        <w:tc>
          <w:tcPr>
            <w:tcW w:w="784" w:type="dxa"/>
          </w:tcPr>
          <w:p w:rsidR="00073AB0" w:rsidRPr="000F67B4" w:rsidRDefault="00073AB0" w:rsidP="00162D8B">
            <w:pPr>
              <w:jc w:val="both"/>
              <w:rPr>
                <w:rFonts w:ascii="Times New Roman" w:hAnsi="Times New Roman" w:cs="Times New Roman"/>
                <w:sz w:val="26"/>
                <w:szCs w:val="26"/>
              </w:rPr>
            </w:pPr>
            <w:r w:rsidRPr="000F67B4">
              <w:rPr>
                <w:rFonts w:ascii="Times New Roman" w:hAnsi="Times New Roman" w:cs="Times New Roman"/>
                <w:sz w:val="26"/>
                <w:szCs w:val="26"/>
              </w:rPr>
              <w:t>1.</w:t>
            </w:r>
            <w:r>
              <w:rPr>
                <w:rFonts w:ascii="Times New Roman" w:hAnsi="Times New Roman" w:cs="Times New Roman"/>
                <w:sz w:val="26"/>
                <w:szCs w:val="26"/>
              </w:rPr>
              <w:t>3</w:t>
            </w:r>
            <w:r w:rsidRPr="000F67B4">
              <w:rPr>
                <w:rFonts w:ascii="Times New Roman" w:hAnsi="Times New Roman" w:cs="Times New Roman"/>
                <w:sz w:val="26"/>
                <w:szCs w:val="26"/>
              </w:rPr>
              <w:t>.</w:t>
            </w:r>
          </w:p>
        </w:tc>
        <w:tc>
          <w:tcPr>
            <w:tcW w:w="2846" w:type="dxa"/>
            <w:gridSpan w:val="2"/>
          </w:tcPr>
          <w:p w:rsidR="00073AB0" w:rsidRPr="000F67B4" w:rsidRDefault="00073AB0" w:rsidP="00162D8B">
            <w:pPr>
              <w:rPr>
                <w:rFonts w:ascii="Times New Roman" w:hAnsi="Times New Roman" w:cs="Times New Roman"/>
                <w:sz w:val="26"/>
                <w:szCs w:val="26"/>
              </w:rPr>
            </w:pPr>
            <w:r w:rsidRPr="000F67B4">
              <w:rPr>
                <w:rFonts w:ascii="Times New Roman" w:hAnsi="Times New Roman" w:cs="Times New Roman"/>
                <w:sz w:val="26"/>
                <w:szCs w:val="26"/>
              </w:rPr>
              <w:t>Нарушения требований к карточкам цифровых тахографов</w:t>
            </w:r>
          </w:p>
          <w:p w:rsidR="00073AB0" w:rsidRPr="000F67B4" w:rsidRDefault="00073AB0" w:rsidP="00162D8B">
            <w:pPr>
              <w:rPr>
                <w:rFonts w:ascii="Times New Roman" w:hAnsi="Times New Roman" w:cs="Times New Roman"/>
                <w:sz w:val="26"/>
                <w:szCs w:val="26"/>
              </w:rPr>
            </w:pPr>
          </w:p>
        </w:tc>
        <w:tc>
          <w:tcPr>
            <w:tcW w:w="1621" w:type="dxa"/>
          </w:tcPr>
          <w:p w:rsidR="00073AB0" w:rsidRPr="004A6D70" w:rsidRDefault="00073AB0" w:rsidP="00162D8B">
            <w:pPr>
              <w:jc w:val="center"/>
              <w:rPr>
                <w:rFonts w:ascii="Times New Roman" w:hAnsi="Times New Roman" w:cs="Times New Roman"/>
                <w:sz w:val="26"/>
                <w:szCs w:val="26"/>
                <w:lang w:val="en-US"/>
              </w:rPr>
            </w:pPr>
            <w:r>
              <w:rPr>
                <w:rFonts w:ascii="Times New Roman" w:hAnsi="Times New Roman" w:cs="Times New Roman"/>
                <w:sz w:val="26"/>
                <w:szCs w:val="26"/>
                <w:lang w:val="en-US"/>
              </w:rPr>
              <w:t>8</w:t>
            </w:r>
          </w:p>
        </w:tc>
        <w:tc>
          <w:tcPr>
            <w:tcW w:w="4280" w:type="dxa"/>
            <w:gridSpan w:val="2"/>
          </w:tcPr>
          <w:p w:rsidR="00073AB0" w:rsidRPr="000F67B4" w:rsidRDefault="00073AB0" w:rsidP="00162D8B">
            <w:pPr>
              <w:jc w:val="center"/>
              <w:rPr>
                <w:rFonts w:ascii="Times New Roman" w:hAnsi="Times New Roman" w:cs="Times New Roman"/>
                <w:sz w:val="26"/>
                <w:szCs w:val="26"/>
              </w:rPr>
            </w:pPr>
            <w:r w:rsidRPr="000F67B4">
              <w:rPr>
                <w:rFonts w:ascii="Times New Roman" w:hAnsi="Times New Roman" w:cs="Times New Roman"/>
                <w:sz w:val="26"/>
                <w:szCs w:val="26"/>
              </w:rPr>
              <w:t>Вынесение представления по результатам административного расследования наряду с привлечением к ответственности</w:t>
            </w:r>
          </w:p>
        </w:tc>
      </w:tr>
      <w:tr w:rsidR="00073AB0" w:rsidRPr="000F67B4" w:rsidTr="00162D8B">
        <w:tc>
          <w:tcPr>
            <w:tcW w:w="784" w:type="dxa"/>
          </w:tcPr>
          <w:p w:rsidR="00073AB0" w:rsidRPr="000F67B4" w:rsidRDefault="00073AB0" w:rsidP="00162D8B">
            <w:pPr>
              <w:jc w:val="both"/>
              <w:rPr>
                <w:rFonts w:ascii="Times New Roman" w:hAnsi="Times New Roman" w:cs="Times New Roman"/>
                <w:sz w:val="26"/>
                <w:szCs w:val="26"/>
              </w:rPr>
            </w:pPr>
            <w:r>
              <w:rPr>
                <w:rFonts w:ascii="Times New Roman" w:hAnsi="Times New Roman" w:cs="Times New Roman"/>
                <w:sz w:val="26"/>
                <w:szCs w:val="26"/>
              </w:rPr>
              <w:t>1.4</w:t>
            </w:r>
            <w:r w:rsidRPr="000F67B4">
              <w:rPr>
                <w:rFonts w:ascii="Times New Roman" w:hAnsi="Times New Roman" w:cs="Times New Roman"/>
                <w:sz w:val="26"/>
                <w:szCs w:val="26"/>
              </w:rPr>
              <w:t>.</w:t>
            </w:r>
          </w:p>
        </w:tc>
        <w:tc>
          <w:tcPr>
            <w:tcW w:w="2846" w:type="dxa"/>
            <w:gridSpan w:val="2"/>
          </w:tcPr>
          <w:p w:rsidR="00073AB0" w:rsidRPr="000F67B4" w:rsidRDefault="00073AB0" w:rsidP="00162D8B">
            <w:pPr>
              <w:rPr>
                <w:rFonts w:ascii="Times New Roman" w:hAnsi="Times New Roman" w:cs="Times New Roman"/>
                <w:sz w:val="26"/>
                <w:szCs w:val="26"/>
              </w:rPr>
            </w:pPr>
            <w:r w:rsidRPr="000F67B4">
              <w:rPr>
                <w:rFonts w:ascii="Times New Roman" w:hAnsi="Times New Roman" w:cs="Times New Roman"/>
                <w:sz w:val="26"/>
                <w:szCs w:val="26"/>
              </w:rPr>
              <w:t>Нарушение правил использования тахографа</w:t>
            </w:r>
          </w:p>
        </w:tc>
        <w:tc>
          <w:tcPr>
            <w:tcW w:w="1621" w:type="dxa"/>
          </w:tcPr>
          <w:p w:rsidR="00073AB0" w:rsidRPr="004A6D70" w:rsidRDefault="00073AB0" w:rsidP="00162D8B">
            <w:pPr>
              <w:jc w:val="center"/>
              <w:rPr>
                <w:rFonts w:ascii="Times New Roman" w:hAnsi="Times New Roman" w:cs="Times New Roman"/>
                <w:sz w:val="26"/>
                <w:szCs w:val="26"/>
                <w:lang w:val="en-US"/>
              </w:rPr>
            </w:pPr>
            <w:r>
              <w:rPr>
                <w:rFonts w:ascii="Times New Roman" w:hAnsi="Times New Roman" w:cs="Times New Roman"/>
                <w:sz w:val="26"/>
                <w:szCs w:val="26"/>
                <w:lang w:val="en-US"/>
              </w:rPr>
              <w:t>14</w:t>
            </w:r>
          </w:p>
        </w:tc>
        <w:tc>
          <w:tcPr>
            <w:tcW w:w="4280" w:type="dxa"/>
            <w:gridSpan w:val="2"/>
          </w:tcPr>
          <w:p w:rsidR="00073AB0" w:rsidRPr="000F67B4" w:rsidRDefault="00015F1C" w:rsidP="00162D8B">
            <w:pPr>
              <w:jc w:val="center"/>
              <w:rPr>
                <w:rFonts w:ascii="Times New Roman" w:hAnsi="Times New Roman" w:cs="Times New Roman"/>
                <w:sz w:val="26"/>
                <w:szCs w:val="26"/>
              </w:rPr>
            </w:pPr>
            <w:r w:rsidRPr="00015F1C">
              <w:rPr>
                <w:rFonts w:ascii="Times New Roman" w:hAnsi="Times New Roman" w:cs="Times New Roman"/>
                <w:sz w:val="26"/>
                <w:szCs w:val="26"/>
              </w:rPr>
              <w:t>Привлечение к административной ответственности</w:t>
            </w:r>
          </w:p>
        </w:tc>
      </w:tr>
      <w:tr w:rsidR="00073AB0" w:rsidRPr="000F67B4" w:rsidTr="00162D8B">
        <w:tc>
          <w:tcPr>
            <w:tcW w:w="784" w:type="dxa"/>
          </w:tcPr>
          <w:p w:rsidR="00073AB0" w:rsidRPr="000F67B4" w:rsidRDefault="00073AB0" w:rsidP="00162D8B">
            <w:pPr>
              <w:jc w:val="both"/>
              <w:rPr>
                <w:rFonts w:ascii="Times New Roman" w:hAnsi="Times New Roman" w:cs="Times New Roman"/>
                <w:sz w:val="26"/>
                <w:szCs w:val="26"/>
              </w:rPr>
            </w:pPr>
            <w:r>
              <w:rPr>
                <w:rFonts w:ascii="Times New Roman" w:hAnsi="Times New Roman" w:cs="Times New Roman"/>
                <w:sz w:val="26"/>
                <w:szCs w:val="26"/>
              </w:rPr>
              <w:t>1.5</w:t>
            </w:r>
            <w:r w:rsidRPr="000F67B4">
              <w:rPr>
                <w:rFonts w:ascii="Times New Roman" w:hAnsi="Times New Roman" w:cs="Times New Roman"/>
                <w:sz w:val="26"/>
                <w:szCs w:val="26"/>
              </w:rPr>
              <w:t>.</w:t>
            </w:r>
          </w:p>
        </w:tc>
        <w:tc>
          <w:tcPr>
            <w:tcW w:w="2846" w:type="dxa"/>
            <w:gridSpan w:val="2"/>
          </w:tcPr>
          <w:p w:rsidR="00073AB0" w:rsidRPr="000F67B4" w:rsidRDefault="00073AB0" w:rsidP="00162D8B">
            <w:pPr>
              <w:rPr>
                <w:rFonts w:ascii="Times New Roman" w:hAnsi="Times New Roman" w:cs="Times New Roman"/>
                <w:sz w:val="26"/>
                <w:szCs w:val="26"/>
              </w:rPr>
            </w:pPr>
            <w:r w:rsidRPr="000F67B4">
              <w:rPr>
                <w:rFonts w:ascii="Times New Roman" w:hAnsi="Times New Roman" w:cs="Times New Roman"/>
                <w:sz w:val="26"/>
                <w:szCs w:val="26"/>
              </w:rPr>
              <w:t>Отсутствие договора обязательного страхования пассажиров</w:t>
            </w:r>
          </w:p>
        </w:tc>
        <w:tc>
          <w:tcPr>
            <w:tcW w:w="1621" w:type="dxa"/>
          </w:tcPr>
          <w:p w:rsidR="00073AB0" w:rsidRPr="000F67B4" w:rsidRDefault="00073AB0" w:rsidP="00162D8B">
            <w:pPr>
              <w:jc w:val="center"/>
              <w:rPr>
                <w:rFonts w:ascii="Times New Roman" w:hAnsi="Times New Roman" w:cs="Times New Roman"/>
                <w:sz w:val="26"/>
                <w:szCs w:val="26"/>
              </w:rPr>
            </w:pPr>
            <w:r w:rsidRPr="000F67B4">
              <w:rPr>
                <w:rFonts w:ascii="Times New Roman" w:hAnsi="Times New Roman" w:cs="Times New Roman"/>
                <w:sz w:val="26"/>
                <w:szCs w:val="26"/>
              </w:rPr>
              <w:t>1</w:t>
            </w:r>
          </w:p>
        </w:tc>
        <w:tc>
          <w:tcPr>
            <w:tcW w:w="4280" w:type="dxa"/>
            <w:gridSpan w:val="2"/>
          </w:tcPr>
          <w:p w:rsidR="00073AB0" w:rsidRPr="000F67B4" w:rsidRDefault="00073AB0" w:rsidP="00162D8B">
            <w:pPr>
              <w:jc w:val="center"/>
              <w:rPr>
                <w:rFonts w:ascii="Times New Roman" w:hAnsi="Times New Roman" w:cs="Times New Roman"/>
                <w:sz w:val="26"/>
                <w:szCs w:val="26"/>
              </w:rPr>
            </w:pPr>
            <w:r w:rsidRPr="000F67B4">
              <w:rPr>
                <w:rFonts w:ascii="Times New Roman" w:hAnsi="Times New Roman" w:cs="Times New Roman"/>
                <w:sz w:val="26"/>
                <w:szCs w:val="26"/>
              </w:rPr>
              <w:t>Арест транспортного средства с проведением административного расследования и привлечением к ответственности</w:t>
            </w:r>
          </w:p>
        </w:tc>
      </w:tr>
      <w:tr w:rsidR="00073AB0" w:rsidRPr="000F67B4" w:rsidTr="00162D8B">
        <w:tc>
          <w:tcPr>
            <w:tcW w:w="784" w:type="dxa"/>
          </w:tcPr>
          <w:p w:rsidR="00073AB0" w:rsidRPr="000F67B4" w:rsidRDefault="00073AB0" w:rsidP="00162D8B">
            <w:pPr>
              <w:jc w:val="both"/>
              <w:rPr>
                <w:rFonts w:ascii="Times New Roman" w:hAnsi="Times New Roman" w:cs="Times New Roman"/>
                <w:sz w:val="26"/>
                <w:szCs w:val="26"/>
              </w:rPr>
            </w:pPr>
            <w:r>
              <w:rPr>
                <w:rFonts w:ascii="Times New Roman" w:hAnsi="Times New Roman" w:cs="Times New Roman"/>
                <w:sz w:val="26"/>
                <w:szCs w:val="26"/>
              </w:rPr>
              <w:t>1.6</w:t>
            </w:r>
            <w:r w:rsidRPr="000F67B4">
              <w:rPr>
                <w:rFonts w:ascii="Times New Roman" w:hAnsi="Times New Roman" w:cs="Times New Roman"/>
                <w:sz w:val="26"/>
                <w:szCs w:val="26"/>
              </w:rPr>
              <w:t>.</w:t>
            </w:r>
          </w:p>
        </w:tc>
        <w:tc>
          <w:tcPr>
            <w:tcW w:w="2846" w:type="dxa"/>
            <w:gridSpan w:val="2"/>
          </w:tcPr>
          <w:p w:rsidR="00073AB0" w:rsidRPr="000F67B4" w:rsidRDefault="00073AB0" w:rsidP="00162D8B">
            <w:pPr>
              <w:rPr>
                <w:rFonts w:ascii="Times New Roman" w:hAnsi="Times New Roman" w:cs="Times New Roman"/>
                <w:sz w:val="26"/>
                <w:szCs w:val="26"/>
              </w:rPr>
            </w:pPr>
            <w:r w:rsidRPr="000F67B4">
              <w:rPr>
                <w:rFonts w:ascii="Times New Roman" w:hAnsi="Times New Roman" w:cs="Times New Roman"/>
                <w:sz w:val="26"/>
                <w:szCs w:val="26"/>
              </w:rPr>
              <w:t>Непроведение предрейсовых медосмотров водителей</w:t>
            </w:r>
          </w:p>
        </w:tc>
        <w:tc>
          <w:tcPr>
            <w:tcW w:w="1621" w:type="dxa"/>
          </w:tcPr>
          <w:p w:rsidR="00073AB0" w:rsidRPr="000F67B4" w:rsidRDefault="00073AB0" w:rsidP="00162D8B">
            <w:pPr>
              <w:ind w:left="885" w:hanging="885"/>
              <w:jc w:val="center"/>
              <w:rPr>
                <w:rFonts w:ascii="Times New Roman" w:hAnsi="Times New Roman" w:cs="Times New Roman"/>
                <w:sz w:val="26"/>
                <w:szCs w:val="26"/>
              </w:rPr>
            </w:pPr>
            <w:r w:rsidRPr="000F67B4">
              <w:rPr>
                <w:rFonts w:ascii="Times New Roman" w:hAnsi="Times New Roman" w:cs="Times New Roman"/>
                <w:sz w:val="26"/>
                <w:szCs w:val="26"/>
              </w:rPr>
              <w:t>7</w:t>
            </w:r>
          </w:p>
        </w:tc>
        <w:tc>
          <w:tcPr>
            <w:tcW w:w="4280" w:type="dxa"/>
            <w:gridSpan w:val="2"/>
          </w:tcPr>
          <w:p w:rsidR="00073AB0" w:rsidRPr="000F67B4" w:rsidRDefault="00073AB0" w:rsidP="00162D8B">
            <w:pPr>
              <w:jc w:val="center"/>
              <w:rPr>
                <w:rFonts w:ascii="Times New Roman" w:hAnsi="Times New Roman" w:cs="Times New Roman"/>
                <w:sz w:val="26"/>
                <w:szCs w:val="26"/>
              </w:rPr>
            </w:pPr>
            <w:r w:rsidRPr="000F67B4">
              <w:rPr>
                <w:rFonts w:ascii="Times New Roman" w:hAnsi="Times New Roman" w:cs="Times New Roman"/>
                <w:sz w:val="26"/>
                <w:szCs w:val="26"/>
              </w:rPr>
              <w:t>Организация внеплановых проверок хозяйствующего субъекта с привлечением к ответственности и выдачей предписаний</w:t>
            </w:r>
          </w:p>
        </w:tc>
      </w:tr>
      <w:tr w:rsidR="00073AB0" w:rsidRPr="000F67B4" w:rsidTr="00162D8B">
        <w:tc>
          <w:tcPr>
            <w:tcW w:w="9531" w:type="dxa"/>
            <w:gridSpan w:val="6"/>
          </w:tcPr>
          <w:p w:rsidR="00073AB0" w:rsidRPr="000F67B4" w:rsidRDefault="00073AB0" w:rsidP="00162D8B">
            <w:pPr>
              <w:pStyle w:val="a3"/>
              <w:jc w:val="center"/>
              <w:rPr>
                <w:rFonts w:ascii="Times New Roman" w:hAnsi="Times New Roman" w:cs="Times New Roman"/>
                <w:b/>
                <w:sz w:val="26"/>
                <w:szCs w:val="26"/>
              </w:rPr>
            </w:pPr>
            <w:r w:rsidRPr="000F67B4">
              <w:rPr>
                <w:rFonts w:ascii="Times New Roman" w:hAnsi="Times New Roman" w:cs="Times New Roman"/>
                <w:b/>
                <w:sz w:val="26"/>
                <w:szCs w:val="26"/>
              </w:rPr>
              <w:t>2. Государственный контроль (надзор) за осуществлением международных автомобильных перевозок</w:t>
            </w:r>
          </w:p>
        </w:tc>
      </w:tr>
      <w:tr w:rsidR="00073AB0" w:rsidRPr="000F67B4" w:rsidTr="00162D8B">
        <w:trPr>
          <w:gridAfter w:val="1"/>
          <w:wAfter w:w="67" w:type="dxa"/>
        </w:trPr>
        <w:tc>
          <w:tcPr>
            <w:tcW w:w="784" w:type="dxa"/>
          </w:tcPr>
          <w:p w:rsidR="00073AB0" w:rsidRPr="000F67B4" w:rsidRDefault="00073AB0" w:rsidP="00162D8B">
            <w:pPr>
              <w:jc w:val="both"/>
              <w:rPr>
                <w:rFonts w:ascii="Times New Roman" w:hAnsi="Times New Roman" w:cs="Times New Roman"/>
                <w:sz w:val="26"/>
                <w:szCs w:val="26"/>
              </w:rPr>
            </w:pPr>
            <w:r w:rsidRPr="000F67B4">
              <w:rPr>
                <w:rFonts w:ascii="Times New Roman" w:hAnsi="Times New Roman" w:cs="Times New Roman"/>
                <w:sz w:val="26"/>
                <w:szCs w:val="26"/>
              </w:rPr>
              <w:t>2.1.</w:t>
            </w:r>
          </w:p>
        </w:tc>
        <w:tc>
          <w:tcPr>
            <w:tcW w:w="2846" w:type="dxa"/>
            <w:gridSpan w:val="2"/>
          </w:tcPr>
          <w:p w:rsidR="00073AB0" w:rsidRPr="000F67B4" w:rsidRDefault="00073AB0" w:rsidP="00162D8B">
            <w:pPr>
              <w:rPr>
                <w:rFonts w:ascii="Times New Roman" w:hAnsi="Times New Roman" w:cs="Times New Roman"/>
                <w:sz w:val="26"/>
                <w:szCs w:val="26"/>
              </w:rPr>
            </w:pPr>
            <w:r w:rsidRPr="000F67B4">
              <w:rPr>
                <w:rFonts w:ascii="Times New Roman" w:hAnsi="Times New Roman" w:cs="Times New Roman"/>
                <w:sz w:val="26"/>
                <w:szCs w:val="26"/>
              </w:rPr>
              <w:t>Нарушение правил использования тахографа (установленного режима труда и отдыха)</w:t>
            </w:r>
          </w:p>
        </w:tc>
        <w:tc>
          <w:tcPr>
            <w:tcW w:w="1621" w:type="dxa"/>
          </w:tcPr>
          <w:p w:rsidR="00073AB0" w:rsidRPr="000F67B4" w:rsidRDefault="00073AB0" w:rsidP="00162D8B">
            <w:pPr>
              <w:jc w:val="center"/>
              <w:rPr>
                <w:rFonts w:ascii="Times New Roman" w:hAnsi="Times New Roman" w:cs="Times New Roman"/>
                <w:sz w:val="26"/>
                <w:szCs w:val="26"/>
              </w:rPr>
            </w:pPr>
            <w:r>
              <w:rPr>
                <w:rFonts w:ascii="Times New Roman" w:hAnsi="Times New Roman" w:cs="Times New Roman"/>
                <w:sz w:val="26"/>
                <w:szCs w:val="26"/>
              </w:rPr>
              <w:t>629</w:t>
            </w:r>
          </w:p>
        </w:tc>
        <w:tc>
          <w:tcPr>
            <w:tcW w:w="4213" w:type="dxa"/>
          </w:tcPr>
          <w:p w:rsidR="00073AB0" w:rsidRPr="000F67B4" w:rsidRDefault="00073AB0" w:rsidP="00162D8B">
            <w:pPr>
              <w:jc w:val="center"/>
              <w:rPr>
                <w:rFonts w:ascii="Times New Roman" w:hAnsi="Times New Roman" w:cs="Times New Roman"/>
                <w:sz w:val="26"/>
                <w:szCs w:val="26"/>
              </w:rPr>
            </w:pPr>
            <w:r w:rsidRPr="000F67B4">
              <w:rPr>
                <w:rFonts w:ascii="Times New Roman" w:hAnsi="Times New Roman" w:cs="Times New Roman"/>
                <w:sz w:val="26"/>
                <w:szCs w:val="26"/>
              </w:rPr>
              <w:t>Привлечение к административной ответственности водителя. Привлечение к административной ответственности должностного лица перевозчика</w:t>
            </w:r>
          </w:p>
        </w:tc>
      </w:tr>
      <w:tr w:rsidR="00073AB0" w:rsidRPr="000F67B4" w:rsidTr="00162D8B">
        <w:trPr>
          <w:gridAfter w:val="1"/>
          <w:wAfter w:w="67" w:type="dxa"/>
        </w:trPr>
        <w:tc>
          <w:tcPr>
            <w:tcW w:w="784" w:type="dxa"/>
          </w:tcPr>
          <w:p w:rsidR="00073AB0" w:rsidRPr="000F67B4" w:rsidRDefault="00073AB0" w:rsidP="00162D8B">
            <w:pPr>
              <w:jc w:val="both"/>
              <w:rPr>
                <w:rFonts w:ascii="Times New Roman" w:hAnsi="Times New Roman" w:cs="Times New Roman"/>
                <w:sz w:val="26"/>
                <w:szCs w:val="26"/>
              </w:rPr>
            </w:pPr>
            <w:r w:rsidRPr="000F67B4">
              <w:rPr>
                <w:rFonts w:ascii="Times New Roman" w:hAnsi="Times New Roman" w:cs="Times New Roman"/>
                <w:sz w:val="26"/>
                <w:szCs w:val="26"/>
              </w:rPr>
              <w:t>2.2.</w:t>
            </w:r>
          </w:p>
        </w:tc>
        <w:tc>
          <w:tcPr>
            <w:tcW w:w="2846" w:type="dxa"/>
            <w:gridSpan w:val="2"/>
          </w:tcPr>
          <w:p w:rsidR="00073AB0" w:rsidRPr="000F67B4" w:rsidRDefault="00073AB0" w:rsidP="00162D8B">
            <w:pPr>
              <w:autoSpaceDE w:val="0"/>
              <w:autoSpaceDN w:val="0"/>
              <w:adjustRightInd w:val="0"/>
              <w:ind w:firstLine="540"/>
              <w:rPr>
                <w:rFonts w:ascii="Times New Roman" w:hAnsi="Times New Roman" w:cs="Times New Roman"/>
                <w:sz w:val="26"/>
                <w:szCs w:val="26"/>
              </w:rPr>
            </w:pPr>
            <w:r w:rsidRPr="000F67B4">
              <w:rPr>
                <w:rFonts w:ascii="Times New Roman" w:hAnsi="Times New Roman" w:cs="Times New Roman"/>
                <w:sz w:val="26"/>
                <w:szCs w:val="26"/>
              </w:rPr>
              <w:t>Осуществление перевозок без внесения платы в счет возмещения вреда «Платон»</w:t>
            </w:r>
          </w:p>
          <w:p w:rsidR="00073AB0" w:rsidRPr="000F67B4" w:rsidRDefault="00073AB0" w:rsidP="00162D8B">
            <w:pPr>
              <w:rPr>
                <w:rFonts w:ascii="Times New Roman" w:hAnsi="Times New Roman" w:cs="Times New Roman"/>
                <w:sz w:val="26"/>
                <w:szCs w:val="26"/>
              </w:rPr>
            </w:pPr>
          </w:p>
        </w:tc>
        <w:tc>
          <w:tcPr>
            <w:tcW w:w="1621" w:type="dxa"/>
          </w:tcPr>
          <w:p w:rsidR="00073AB0" w:rsidRPr="000F67B4" w:rsidRDefault="00073AB0" w:rsidP="00162D8B">
            <w:pPr>
              <w:jc w:val="center"/>
              <w:rPr>
                <w:rFonts w:ascii="Times New Roman" w:hAnsi="Times New Roman" w:cs="Times New Roman"/>
                <w:sz w:val="26"/>
                <w:szCs w:val="26"/>
              </w:rPr>
            </w:pPr>
            <w:r>
              <w:rPr>
                <w:rFonts w:ascii="Times New Roman" w:hAnsi="Times New Roman" w:cs="Times New Roman"/>
                <w:sz w:val="26"/>
                <w:szCs w:val="26"/>
              </w:rPr>
              <w:t>273</w:t>
            </w:r>
          </w:p>
        </w:tc>
        <w:tc>
          <w:tcPr>
            <w:tcW w:w="4213" w:type="dxa"/>
          </w:tcPr>
          <w:p w:rsidR="00073AB0" w:rsidRPr="000F67B4" w:rsidRDefault="00073AB0" w:rsidP="00162D8B">
            <w:pPr>
              <w:jc w:val="center"/>
              <w:rPr>
                <w:rFonts w:ascii="Times New Roman" w:hAnsi="Times New Roman" w:cs="Times New Roman"/>
                <w:sz w:val="26"/>
                <w:szCs w:val="26"/>
              </w:rPr>
            </w:pPr>
            <w:r w:rsidRPr="000F67B4">
              <w:rPr>
                <w:rFonts w:ascii="Times New Roman" w:hAnsi="Times New Roman" w:cs="Times New Roman"/>
                <w:sz w:val="26"/>
                <w:szCs w:val="26"/>
              </w:rPr>
              <w:t xml:space="preserve">Привлечение к административной ответственности водителя (иностранного), собственника (российского) транспортного средства. Задержание транспортного средства до оплаты административного штрафа в </w:t>
            </w:r>
            <w:r w:rsidRPr="000F67B4">
              <w:rPr>
                <w:rFonts w:ascii="Times New Roman" w:hAnsi="Times New Roman" w:cs="Times New Roman"/>
                <w:sz w:val="26"/>
                <w:szCs w:val="26"/>
              </w:rPr>
              <w:lastRenderedPageBreak/>
              <w:t>соответствии с ст.27.13 КоАП РФ</w:t>
            </w:r>
          </w:p>
        </w:tc>
      </w:tr>
      <w:tr w:rsidR="00073AB0" w:rsidRPr="000F67B4" w:rsidTr="00162D8B">
        <w:trPr>
          <w:gridAfter w:val="1"/>
          <w:wAfter w:w="67" w:type="dxa"/>
        </w:trPr>
        <w:tc>
          <w:tcPr>
            <w:tcW w:w="784" w:type="dxa"/>
          </w:tcPr>
          <w:p w:rsidR="00073AB0" w:rsidRPr="000F67B4" w:rsidRDefault="00073AB0" w:rsidP="00162D8B">
            <w:pPr>
              <w:jc w:val="both"/>
              <w:rPr>
                <w:rFonts w:ascii="Times New Roman" w:hAnsi="Times New Roman" w:cs="Times New Roman"/>
                <w:sz w:val="26"/>
                <w:szCs w:val="26"/>
              </w:rPr>
            </w:pPr>
            <w:r w:rsidRPr="000F67B4">
              <w:rPr>
                <w:rFonts w:ascii="Times New Roman" w:hAnsi="Times New Roman" w:cs="Times New Roman"/>
                <w:sz w:val="26"/>
                <w:szCs w:val="26"/>
              </w:rPr>
              <w:lastRenderedPageBreak/>
              <w:t>2.3.</w:t>
            </w:r>
          </w:p>
        </w:tc>
        <w:tc>
          <w:tcPr>
            <w:tcW w:w="2846" w:type="dxa"/>
            <w:gridSpan w:val="2"/>
          </w:tcPr>
          <w:p w:rsidR="00073AB0" w:rsidRPr="000F67B4" w:rsidRDefault="00073AB0" w:rsidP="00162D8B">
            <w:pPr>
              <w:autoSpaceDE w:val="0"/>
              <w:autoSpaceDN w:val="0"/>
              <w:adjustRightInd w:val="0"/>
              <w:outlineLvl w:val="0"/>
              <w:rPr>
                <w:rFonts w:ascii="Times New Roman" w:hAnsi="Times New Roman" w:cs="Times New Roman"/>
                <w:sz w:val="26"/>
                <w:szCs w:val="26"/>
              </w:rPr>
            </w:pPr>
            <w:r w:rsidRPr="000F67B4">
              <w:rPr>
                <w:rFonts w:ascii="Times New Roman" w:hAnsi="Times New Roman" w:cs="Times New Roman"/>
                <w:sz w:val="26"/>
                <w:szCs w:val="26"/>
              </w:rPr>
              <w:t>Осуществление международных автомобильных перевозок без разрешений, либо с незаполненными разрешениями, разрешениями, заполненными с нарушением установленных правил</w:t>
            </w:r>
          </w:p>
          <w:p w:rsidR="00073AB0" w:rsidRPr="000F67B4" w:rsidRDefault="00073AB0" w:rsidP="00162D8B">
            <w:pPr>
              <w:rPr>
                <w:rFonts w:ascii="Times New Roman" w:hAnsi="Times New Roman" w:cs="Times New Roman"/>
                <w:sz w:val="26"/>
                <w:szCs w:val="26"/>
              </w:rPr>
            </w:pPr>
          </w:p>
        </w:tc>
        <w:tc>
          <w:tcPr>
            <w:tcW w:w="1621" w:type="dxa"/>
          </w:tcPr>
          <w:p w:rsidR="00073AB0" w:rsidRPr="000F67B4" w:rsidRDefault="00073AB0" w:rsidP="00162D8B">
            <w:pPr>
              <w:jc w:val="center"/>
              <w:rPr>
                <w:rFonts w:ascii="Times New Roman" w:hAnsi="Times New Roman" w:cs="Times New Roman"/>
                <w:sz w:val="26"/>
                <w:szCs w:val="26"/>
              </w:rPr>
            </w:pPr>
            <w:r>
              <w:rPr>
                <w:rFonts w:ascii="Times New Roman" w:hAnsi="Times New Roman" w:cs="Times New Roman"/>
                <w:sz w:val="26"/>
                <w:szCs w:val="26"/>
              </w:rPr>
              <w:t>7</w:t>
            </w:r>
          </w:p>
        </w:tc>
        <w:tc>
          <w:tcPr>
            <w:tcW w:w="4213" w:type="dxa"/>
          </w:tcPr>
          <w:p w:rsidR="00073AB0" w:rsidRPr="000F67B4" w:rsidRDefault="00073AB0" w:rsidP="00162D8B">
            <w:pPr>
              <w:jc w:val="center"/>
              <w:rPr>
                <w:rFonts w:ascii="Times New Roman" w:hAnsi="Times New Roman" w:cs="Times New Roman"/>
                <w:sz w:val="26"/>
                <w:szCs w:val="26"/>
              </w:rPr>
            </w:pPr>
            <w:r w:rsidRPr="000F67B4">
              <w:rPr>
                <w:rFonts w:ascii="Times New Roman" w:hAnsi="Times New Roman" w:cs="Times New Roman"/>
                <w:sz w:val="26"/>
                <w:szCs w:val="26"/>
              </w:rPr>
              <w:t>Привлечение к административной ответственности водителя. Задержание транспортного средства до устранения нарушения и оплаты административного штрафа в соответствии с ст.27.13 КоАП РФ</w:t>
            </w:r>
          </w:p>
        </w:tc>
      </w:tr>
      <w:tr w:rsidR="00073AB0" w:rsidRPr="000F67B4" w:rsidTr="00162D8B">
        <w:trPr>
          <w:gridAfter w:val="1"/>
          <w:wAfter w:w="67" w:type="dxa"/>
        </w:trPr>
        <w:tc>
          <w:tcPr>
            <w:tcW w:w="9464" w:type="dxa"/>
            <w:gridSpan w:val="5"/>
          </w:tcPr>
          <w:p w:rsidR="00073AB0" w:rsidRPr="000F67B4" w:rsidRDefault="00073AB0" w:rsidP="00162D8B">
            <w:pPr>
              <w:jc w:val="center"/>
              <w:rPr>
                <w:rFonts w:ascii="Times New Roman" w:hAnsi="Times New Roman" w:cs="Times New Roman"/>
                <w:b/>
                <w:sz w:val="26"/>
                <w:szCs w:val="26"/>
              </w:rPr>
            </w:pPr>
            <w:r w:rsidRPr="000F67B4">
              <w:rPr>
                <w:rFonts w:ascii="Times New Roman" w:hAnsi="Times New Roman" w:cs="Times New Roman"/>
                <w:b/>
                <w:sz w:val="26"/>
                <w:szCs w:val="26"/>
              </w:rPr>
              <w:t>3. Контроль весогабаритных параметров транспортных средств</w:t>
            </w:r>
          </w:p>
        </w:tc>
      </w:tr>
      <w:tr w:rsidR="00073AB0" w:rsidRPr="000F67B4" w:rsidTr="00162D8B">
        <w:trPr>
          <w:gridAfter w:val="1"/>
          <w:wAfter w:w="67" w:type="dxa"/>
        </w:trPr>
        <w:tc>
          <w:tcPr>
            <w:tcW w:w="784" w:type="dxa"/>
          </w:tcPr>
          <w:p w:rsidR="00073AB0" w:rsidRPr="000F67B4" w:rsidRDefault="00073AB0" w:rsidP="00162D8B">
            <w:pPr>
              <w:jc w:val="both"/>
              <w:rPr>
                <w:rFonts w:ascii="Times New Roman" w:hAnsi="Times New Roman" w:cs="Times New Roman"/>
                <w:sz w:val="26"/>
                <w:szCs w:val="26"/>
              </w:rPr>
            </w:pPr>
            <w:r w:rsidRPr="000F67B4">
              <w:rPr>
                <w:rFonts w:ascii="Times New Roman" w:hAnsi="Times New Roman" w:cs="Times New Roman"/>
                <w:sz w:val="26"/>
                <w:szCs w:val="26"/>
              </w:rPr>
              <w:t>3.1.</w:t>
            </w:r>
          </w:p>
        </w:tc>
        <w:tc>
          <w:tcPr>
            <w:tcW w:w="2846" w:type="dxa"/>
            <w:gridSpan w:val="2"/>
          </w:tcPr>
          <w:p w:rsidR="00073AB0" w:rsidRPr="000F67B4" w:rsidRDefault="00073AB0" w:rsidP="00162D8B">
            <w:pPr>
              <w:autoSpaceDE w:val="0"/>
              <w:autoSpaceDN w:val="0"/>
              <w:adjustRightInd w:val="0"/>
              <w:outlineLvl w:val="0"/>
              <w:rPr>
                <w:rFonts w:ascii="Times New Roman" w:hAnsi="Times New Roman" w:cs="Times New Roman"/>
                <w:sz w:val="26"/>
                <w:szCs w:val="26"/>
              </w:rPr>
            </w:pPr>
            <w:r w:rsidRPr="000F67B4">
              <w:rPr>
                <w:rFonts w:ascii="Times New Roman" w:hAnsi="Times New Roman" w:cs="Times New Roman"/>
                <w:sz w:val="26"/>
                <w:szCs w:val="26"/>
              </w:rPr>
              <w:t>Нарушение правил движения тяжеловесного и (или) крупногабаритного транспортного средства</w:t>
            </w:r>
          </w:p>
        </w:tc>
        <w:tc>
          <w:tcPr>
            <w:tcW w:w="1621" w:type="dxa"/>
          </w:tcPr>
          <w:p w:rsidR="00073AB0" w:rsidRPr="000F67B4" w:rsidRDefault="00073AB0" w:rsidP="00162D8B">
            <w:pPr>
              <w:jc w:val="center"/>
              <w:rPr>
                <w:rFonts w:ascii="Times New Roman" w:hAnsi="Times New Roman" w:cs="Times New Roman"/>
                <w:sz w:val="26"/>
                <w:szCs w:val="26"/>
              </w:rPr>
            </w:pPr>
            <w:r>
              <w:rPr>
                <w:rFonts w:ascii="Times New Roman" w:hAnsi="Times New Roman" w:cs="Times New Roman"/>
                <w:sz w:val="26"/>
                <w:szCs w:val="26"/>
              </w:rPr>
              <w:t>3</w:t>
            </w:r>
            <w:r w:rsidRPr="000F67B4">
              <w:rPr>
                <w:rFonts w:ascii="Times New Roman" w:hAnsi="Times New Roman" w:cs="Times New Roman"/>
                <w:sz w:val="26"/>
                <w:szCs w:val="26"/>
              </w:rPr>
              <w:t>1</w:t>
            </w:r>
          </w:p>
        </w:tc>
        <w:tc>
          <w:tcPr>
            <w:tcW w:w="4213" w:type="dxa"/>
          </w:tcPr>
          <w:p w:rsidR="00073AB0" w:rsidRPr="000F67B4" w:rsidRDefault="00073AB0" w:rsidP="00162D8B">
            <w:pPr>
              <w:jc w:val="center"/>
              <w:rPr>
                <w:rFonts w:ascii="Times New Roman" w:hAnsi="Times New Roman" w:cs="Times New Roman"/>
                <w:sz w:val="26"/>
                <w:szCs w:val="26"/>
              </w:rPr>
            </w:pPr>
            <w:r w:rsidRPr="000F67B4">
              <w:rPr>
                <w:rFonts w:ascii="Times New Roman" w:hAnsi="Times New Roman" w:cs="Times New Roman"/>
                <w:sz w:val="26"/>
                <w:szCs w:val="26"/>
              </w:rPr>
              <w:t>Задержание транспортного средства и</w:t>
            </w:r>
          </w:p>
          <w:p w:rsidR="00073AB0" w:rsidRPr="000F67B4" w:rsidRDefault="00073AB0" w:rsidP="00162D8B">
            <w:pPr>
              <w:jc w:val="center"/>
              <w:rPr>
                <w:rFonts w:ascii="Times New Roman" w:hAnsi="Times New Roman" w:cs="Times New Roman"/>
                <w:sz w:val="26"/>
                <w:szCs w:val="26"/>
              </w:rPr>
            </w:pPr>
            <w:r w:rsidRPr="000F67B4">
              <w:rPr>
                <w:rFonts w:ascii="Times New Roman" w:hAnsi="Times New Roman" w:cs="Times New Roman"/>
                <w:sz w:val="26"/>
                <w:szCs w:val="26"/>
              </w:rPr>
              <w:t>вынесение постановления о наложении административного штрафа</w:t>
            </w:r>
          </w:p>
        </w:tc>
      </w:tr>
      <w:tr w:rsidR="00073AB0" w:rsidRPr="000F67B4" w:rsidTr="00162D8B">
        <w:trPr>
          <w:gridAfter w:val="1"/>
          <w:wAfter w:w="67" w:type="dxa"/>
        </w:trPr>
        <w:tc>
          <w:tcPr>
            <w:tcW w:w="784" w:type="dxa"/>
          </w:tcPr>
          <w:p w:rsidR="00073AB0" w:rsidRPr="000F67B4" w:rsidRDefault="00073AB0" w:rsidP="00162D8B">
            <w:pPr>
              <w:jc w:val="both"/>
              <w:rPr>
                <w:rFonts w:ascii="Times New Roman" w:hAnsi="Times New Roman" w:cs="Times New Roman"/>
                <w:sz w:val="26"/>
                <w:szCs w:val="26"/>
              </w:rPr>
            </w:pPr>
            <w:r w:rsidRPr="000F67B4">
              <w:rPr>
                <w:rFonts w:ascii="Times New Roman" w:hAnsi="Times New Roman" w:cs="Times New Roman"/>
                <w:sz w:val="26"/>
                <w:szCs w:val="26"/>
              </w:rPr>
              <w:t>3.1.1</w:t>
            </w:r>
          </w:p>
        </w:tc>
        <w:tc>
          <w:tcPr>
            <w:tcW w:w="2846" w:type="dxa"/>
            <w:gridSpan w:val="2"/>
          </w:tcPr>
          <w:p w:rsidR="00073AB0" w:rsidRPr="000F67B4" w:rsidRDefault="00073AB0" w:rsidP="00162D8B">
            <w:pPr>
              <w:rPr>
                <w:rFonts w:ascii="Times New Roman" w:hAnsi="Times New Roman" w:cs="Times New Roman"/>
                <w:sz w:val="26"/>
                <w:szCs w:val="26"/>
              </w:rPr>
            </w:pPr>
            <w:r w:rsidRPr="000F67B4">
              <w:rPr>
                <w:rFonts w:ascii="Times New Roman" w:hAnsi="Times New Roman" w:cs="Times New Roman"/>
                <w:sz w:val="26"/>
                <w:szCs w:val="26"/>
              </w:rPr>
              <w:t>Отсутствие разрешения на перевозку тяжеловесного груза</w:t>
            </w:r>
          </w:p>
        </w:tc>
        <w:tc>
          <w:tcPr>
            <w:tcW w:w="1621" w:type="dxa"/>
          </w:tcPr>
          <w:p w:rsidR="00073AB0" w:rsidRPr="000F67B4" w:rsidRDefault="00073AB0" w:rsidP="00162D8B">
            <w:pPr>
              <w:jc w:val="center"/>
              <w:rPr>
                <w:rFonts w:ascii="Times New Roman" w:hAnsi="Times New Roman" w:cs="Times New Roman"/>
                <w:sz w:val="26"/>
                <w:szCs w:val="26"/>
              </w:rPr>
            </w:pPr>
            <w:r>
              <w:rPr>
                <w:rFonts w:ascii="Times New Roman" w:hAnsi="Times New Roman" w:cs="Times New Roman"/>
                <w:sz w:val="26"/>
                <w:szCs w:val="26"/>
              </w:rPr>
              <w:t>30</w:t>
            </w:r>
          </w:p>
        </w:tc>
        <w:tc>
          <w:tcPr>
            <w:tcW w:w="4213" w:type="dxa"/>
          </w:tcPr>
          <w:p w:rsidR="00073AB0" w:rsidRPr="000F67B4" w:rsidRDefault="00073AB0" w:rsidP="00162D8B">
            <w:pPr>
              <w:jc w:val="center"/>
              <w:rPr>
                <w:rFonts w:ascii="Times New Roman" w:hAnsi="Times New Roman" w:cs="Times New Roman"/>
                <w:sz w:val="26"/>
                <w:szCs w:val="26"/>
              </w:rPr>
            </w:pPr>
            <w:r w:rsidRPr="000F67B4">
              <w:rPr>
                <w:rFonts w:ascii="Times New Roman" w:hAnsi="Times New Roman" w:cs="Times New Roman"/>
                <w:sz w:val="26"/>
                <w:szCs w:val="26"/>
              </w:rPr>
              <w:t>Привлечение к административной ответственности водителя. Задержание транспортного средства до устранения нарушения в соответствии с ст.27.13 КоАП РФ. Привлечение к административной ответственности перевозчика</w:t>
            </w:r>
          </w:p>
        </w:tc>
      </w:tr>
      <w:tr w:rsidR="00073AB0" w:rsidRPr="000F67B4" w:rsidTr="00162D8B">
        <w:trPr>
          <w:gridAfter w:val="1"/>
          <w:wAfter w:w="67" w:type="dxa"/>
        </w:trPr>
        <w:tc>
          <w:tcPr>
            <w:tcW w:w="784" w:type="dxa"/>
          </w:tcPr>
          <w:p w:rsidR="00073AB0" w:rsidRPr="000F67B4" w:rsidRDefault="00073AB0" w:rsidP="00162D8B">
            <w:pPr>
              <w:jc w:val="both"/>
              <w:rPr>
                <w:rFonts w:ascii="Times New Roman" w:hAnsi="Times New Roman" w:cs="Times New Roman"/>
                <w:sz w:val="26"/>
                <w:szCs w:val="26"/>
              </w:rPr>
            </w:pPr>
            <w:r w:rsidRPr="000F67B4">
              <w:rPr>
                <w:rFonts w:ascii="Times New Roman" w:hAnsi="Times New Roman" w:cs="Times New Roman"/>
                <w:sz w:val="26"/>
                <w:szCs w:val="26"/>
              </w:rPr>
              <w:t xml:space="preserve">3.2 </w:t>
            </w:r>
          </w:p>
        </w:tc>
        <w:tc>
          <w:tcPr>
            <w:tcW w:w="2846" w:type="dxa"/>
            <w:gridSpan w:val="2"/>
          </w:tcPr>
          <w:p w:rsidR="00073AB0" w:rsidRPr="000F67B4" w:rsidRDefault="00073AB0" w:rsidP="00162D8B">
            <w:pPr>
              <w:jc w:val="both"/>
              <w:rPr>
                <w:rFonts w:ascii="Times New Roman" w:hAnsi="Times New Roman" w:cs="Times New Roman"/>
                <w:sz w:val="26"/>
                <w:szCs w:val="26"/>
              </w:rPr>
            </w:pPr>
            <w:r w:rsidRPr="000F67B4">
              <w:rPr>
                <w:rFonts w:ascii="Times New Roman" w:hAnsi="Times New Roman" w:cs="Times New Roman"/>
                <w:sz w:val="26"/>
                <w:szCs w:val="26"/>
              </w:rPr>
              <w:t>Нарушение правил погрузки груза грузоотправителем.</w:t>
            </w:r>
          </w:p>
        </w:tc>
        <w:tc>
          <w:tcPr>
            <w:tcW w:w="1621" w:type="dxa"/>
          </w:tcPr>
          <w:p w:rsidR="00073AB0" w:rsidRPr="000F67B4" w:rsidRDefault="00073AB0" w:rsidP="00162D8B">
            <w:pPr>
              <w:jc w:val="center"/>
              <w:rPr>
                <w:rFonts w:ascii="Times New Roman" w:hAnsi="Times New Roman" w:cs="Times New Roman"/>
                <w:sz w:val="26"/>
                <w:szCs w:val="26"/>
              </w:rPr>
            </w:pPr>
            <w:r>
              <w:rPr>
                <w:rFonts w:ascii="Times New Roman" w:hAnsi="Times New Roman" w:cs="Times New Roman"/>
                <w:sz w:val="26"/>
                <w:szCs w:val="26"/>
              </w:rPr>
              <w:t>7</w:t>
            </w:r>
          </w:p>
        </w:tc>
        <w:tc>
          <w:tcPr>
            <w:tcW w:w="4213" w:type="dxa"/>
          </w:tcPr>
          <w:p w:rsidR="00073AB0" w:rsidRPr="000F67B4" w:rsidRDefault="00073AB0" w:rsidP="00162D8B">
            <w:pPr>
              <w:jc w:val="center"/>
              <w:rPr>
                <w:rFonts w:ascii="Times New Roman" w:hAnsi="Times New Roman" w:cs="Times New Roman"/>
                <w:sz w:val="26"/>
                <w:szCs w:val="26"/>
              </w:rPr>
            </w:pPr>
            <w:r w:rsidRPr="000F67B4">
              <w:rPr>
                <w:rFonts w:ascii="Times New Roman" w:hAnsi="Times New Roman" w:cs="Times New Roman"/>
                <w:sz w:val="26"/>
                <w:szCs w:val="26"/>
              </w:rPr>
              <w:t xml:space="preserve">Привлечение к административной ответственности водителя. Задержание транспортного средства до устранения нарушения в соответствии с ст.27.13 КоАП РФ. Привлечение к административной ответственности </w:t>
            </w:r>
            <w:r w:rsidRPr="000F67B4">
              <w:rPr>
                <w:rFonts w:ascii="Times New Roman" w:hAnsi="Times New Roman" w:cs="Times New Roman"/>
                <w:sz w:val="26"/>
                <w:szCs w:val="26"/>
              </w:rPr>
              <w:lastRenderedPageBreak/>
              <w:t>грузоотправителя</w:t>
            </w:r>
          </w:p>
        </w:tc>
      </w:tr>
      <w:tr w:rsidR="00073AB0" w:rsidRPr="000F67B4" w:rsidTr="00162D8B">
        <w:trPr>
          <w:gridAfter w:val="1"/>
          <w:wAfter w:w="67" w:type="dxa"/>
        </w:trPr>
        <w:tc>
          <w:tcPr>
            <w:tcW w:w="784" w:type="dxa"/>
          </w:tcPr>
          <w:p w:rsidR="00073AB0" w:rsidRPr="000F67B4" w:rsidRDefault="00073AB0" w:rsidP="00162D8B">
            <w:pPr>
              <w:jc w:val="both"/>
              <w:rPr>
                <w:rFonts w:ascii="Times New Roman" w:hAnsi="Times New Roman" w:cs="Times New Roman"/>
                <w:sz w:val="26"/>
                <w:szCs w:val="26"/>
              </w:rPr>
            </w:pPr>
            <w:r w:rsidRPr="000F67B4">
              <w:rPr>
                <w:rFonts w:ascii="Times New Roman" w:hAnsi="Times New Roman" w:cs="Times New Roman"/>
                <w:sz w:val="26"/>
                <w:szCs w:val="26"/>
              </w:rPr>
              <w:lastRenderedPageBreak/>
              <w:t>3.</w:t>
            </w:r>
            <w:r>
              <w:rPr>
                <w:rFonts w:ascii="Times New Roman" w:hAnsi="Times New Roman" w:cs="Times New Roman"/>
                <w:sz w:val="26"/>
                <w:szCs w:val="26"/>
              </w:rPr>
              <w:t>3</w:t>
            </w:r>
          </w:p>
        </w:tc>
        <w:tc>
          <w:tcPr>
            <w:tcW w:w="2846" w:type="dxa"/>
            <w:gridSpan w:val="2"/>
          </w:tcPr>
          <w:p w:rsidR="00073AB0" w:rsidRPr="000F67B4" w:rsidRDefault="00073AB0" w:rsidP="00162D8B">
            <w:pPr>
              <w:jc w:val="both"/>
              <w:rPr>
                <w:rFonts w:ascii="Times New Roman" w:hAnsi="Times New Roman" w:cs="Times New Roman"/>
                <w:sz w:val="26"/>
                <w:szCs w:val="26"/>
              </w:rPr>
            </w:pPr>
            <w:r w:rsidRPr="000F67B4">
              <w:rPr>
                <w:rFonts w:ascii="Times New Roman" w:hAnsi="Times New Roman" w:cs="Times New Roman"/>
                <w:sz w:val="26"/>
                <w:szCs w:val="26"/>
              </w:rPr>
              <w:t>Отказ от прохождения весового контроля.</w:t>
            </w:r>
          </w:p>
        </w:tc>
        <w:tc>
          <w:tcPr>
            <w:tcW w:w="1621" w:type="dxa"/>
          </w:tcPr>
          <w:p w:rsidR="00073AB0" w:rsidRPr="000F67B4" w:rsidRDefault="00073AB0" w:rsidP="00162D8B">
            <w:pPr>
              <w:jc w:val="center"/>
              <w:rPr>
                <w:rFonts w:ascii="Times New Roman" w:hAnsi="Times New Roman" w:cs="Times New Roman"/>
                <w:sz w:val="26"/>
                <w:szCs w:val="26"/>
              </w:rPr>
            </w:pPr>
            <w:r w:rsidRPr="000F67B4">
              <w:rPr>
                <w:rFonts w:ascii="Times New Roman" w:hAnsi="Times New Roman" w:cs="Times New Roman"/>
                <w:sz w:val="26"/>
                <w:szCs w:val="26"/>
              </w:rPr>
              <w:t>0</w:t>
            </w:r>
          </w:p>
        </w:tc>
        <w:tc>
          <w:tcPr>
            <w:tcW w:w="4213" w:type="dxa"/>
          </w:tcPr>
          <w:p w:rsidR="00073AB0" w:rsidRPr="000F67B4" w:rsidRDefault="00073AB0" w:rsidP="00162D8B">
            <w:pPr>
              <w:jc w:val="center"/>
              <w:rPr>
                <w:rFonts w:ascii="Times New Roman" w:hAnsi="Times New Roman" w:cs="Times New Roman"/>
                <w:sz w:val="26"/>
                <w:szCs w:val="26"/>
              </w:rPr>
            </w:pPr>
            <w:r w:rsidRPr="000F67B4">
              <w:rPr>
                <w:rFonts w:ascii="Times New Roman" w:hAnsi="Times New Roman" w:cs="Times New Roman"/>
                <w:sz w:val="26"/>
                <w:szCs w:val="26"/>
              </w:rPr>
              <w:t>Составление протокола на водителя по ч.1 ст.19.4 КоАП РФ. Изъятие документов в качестве меры обеспечения</w:t>
            </w:r>
          </w:p>
        </w:tc>
      </w:tr>
      <w:tr w:rsidR="00073AB0" w:rsidRPr="000F67B4" w:rsidTr="00162D8B">
        <w:trPr>
          <w:gridAfter w:val="1"/>
          <w:wAfter w:w="67" w:type="dxa"/>
        </w:trPr>
        <w:tc>
          <w:tcPr>
            <w:tcW w:w="784" w:type="dxa"/>
          </w:tcPr>
          <w:p w:rsidR="00073AB0" w:rsidRPr="000F67B4" w:rsidRDefault="00073AB0" w:rsidP="00162D8B">
            <w:pPr>
              <w:jc w:val="both"/>
              <w:rPr>
                <w:rFonts w:ascii="Times New Roman" w:hAnsi="Times New Roman" w:cs="Times New Roman"/>
                <w:sz w:val="26"/>
                <w:szCs w:val="26"/>
              </w:rPr>
            </w:pPr>
            <w:r w:rsidRPr="000F67B4">
              <w:rPr>
                <w:rFonts w:ascii="Times New Roman" w:hAnsi="Times New Roman" w:cs="Times New Roman"/>
                <w:sz w:val="26"/>
                <w:szCs w:val="26"/>
              </w:rPr>
              <w:t>3.</w:t>
            </w:r>
            <w:r>
              <w:rPr>
                <w:rFonts w:ascii="Times New Roman" w:hAnsi="Times New Roman" w:cs="Times New Roman"/>
                <w:sz w:val="26"/>
                <w:szCs w:val="26"/>
              </w:rPr>
              <w:t>4</w:t>
            </w:r>
          </w:p>
        </w:tc>
        <w:tc>
          <w:tcPr>
            <w:tcW w:w="2846" w:type="dxa"/>
            <w:gridSpan w:val="2"/>
          </w:tcPr>
          <w:p w:rsidR="00073AB0" w:rsidRPr="000F67B4" w:rsidRDefault="00073AB0" w:rsidP="00162D8B">
            <w:pPr>
              <w:jc w:val="both"/>
              <w:rPr>
                <w:rFonts w:ascii="Times New Roman" w:hAnsi="Times New Roman" w:cs="Times New Roman"/>
                <w:sz w:val="26"/>
                <w:szCs w:val="26"/>
              </w:rPr>
            </w:pPr>
            <w:r w:rsidRPr="000F67B4">
              <w:rPr>
                <w:rFonts w:ascii="Times New Roman" w:hAnsi="Times New Roman" w:cs="Times New Roman"/>
                <w:sz w:val="26"/>
                <w:szCs w:val="26"/>
              </w:rPr>
              <w:t>Не остановка по требованию для прохождения весового контроля</w:t>
            </w:r>
          </w:p>
        </w:tc>
        <w:tc>
          <w:tcPr>
            <w:tcW w:w="1621" w:type="dxa"/>
          </w:tcPr>
          <w:p w:rsidR="00073AB0" w:rsidRPr="000F67B4" w:rsidRDefault="00073AB0" w:rsidP="00162D8B">
            <w:pPr>
              <w:jc w:val="center"/>
              <w:rPr>
                <w:rFonts w:ascii="Times New Roman" w:hAnsi="Times New Roman" w:cs="Times New Roman"/>
                <w:sz w:val="26"/>
                <w:szCs w:val="26"/>
              </w:rPr>
            </w:pPr>
            <w:r w:rsidRPr="000F67B4">
              <w:rPr>
                <w:rFonts w:ascii="Times New Roman" w:hAnsi="Times New Roman" w:cs="Times New Roman"/>
                <w:sz w:val="26"/>
                <w:szCs w:val="26"/>
              </w:rPr>
              <w:t>0</w:t>
            </w:r>
          </w:p>
        </w:tc>
        <w:tc>
          <w:tcPr>
            <w:tcW w:w="4213" w:type="dxa"/>
          </w:tcPr>
          <w:p w:rsidR="00073AB0" w:rsidRPr="000F67B4" w:rsidRDefault="00073AB0" w:rsidP="00162D8B">
            <w:pPr>
              <w:jc w:val="center"/>
              <w:rPr>
                <w:rFonts w:ascii="Times New Roman" w:hAnsi="Times New Roman" w:cs="Times New Roman"/>
                <w:sz w:val="26"/>
                <w:szCs w:val="26"/>
              </w:rPr>
            </w:pPr>
            <w:r w:rsidRPr="000F67B4">
              <w:rPr>
                <w:rFonts w:ascii="Times New Roman" w:hAnsi="Times New Roman" w:cs="Times New Roman"/>
                <w:sz w:val="26"/>
                <w:szCs w:val="26"/>
              </w:rPr>
              <w:t>Возбуждение дела по ст.12.25 КоАП РФ и проведение административного расследования. С возможным привлечением водителя</w:t>
            </w:r>
          </w:p>
        </w:tc>
      </w:tr>
    </w:tbl>
    <w:p w:rsidR="00073AB0" w:rsidRPr="000F67B4" w:rsidRDefault="00073AB0" w:rsidP="00073AB0">
      <w:pPr>
        <w:jc w:val="both"/>
        <w:rPr>
          <w:rFonts w:ascii="Times New Roman" w:hAnsi="Times New Roman" w:cs="Times New Roman"/>
          <w:sz w:val="26"/>
          <w:szCs w:val="26"/>
        </w:rPr>
      </w:pPr>
    </w:p>
    <w:p w:rsidR="00073AB0" w:rsidRPr="000F67B4" w:rsidRDefault="00073AB0" w:rsidP="00073AB0">
      <w:pPr>
        <w:pStyle w:val="a3"/>
        <w:numPr>
          <w:ilvl w:val="1"/>
          <w:numId w:val="4"/>
        </w:numPr>
        <w:spacing w:after="100" w:afterAutospacing="1"/>
        <w:ind w:right="-108"/>
        <w:jc w:val="both"/>
        <w:rPr>
          <w:rFonts w:ascii="Times New Roman" w:hAnsi="Times New Roman" w:cs="Times New Roman"/>
          <w:b/>
          <w:sz w:val="26"/>
          <w:szCs w:val="26"/>
        </w:rPr>
      </w:pPr>
      <w:r w:rsidRPr="000F67B4">
        <w:rPr>
          <w:rFonts w:ascii="Times New Roman" w:hAnsi="Times New Roman" w:cs="Times New Roman"/>
          <w:b/>
          <w:sz w:val="26"/>
          <w:szCs w:val="26"/>
        </w:rPr>
        <w:t>Дополнительные рекомендации подконтрольным субъектам по соблюдению обязательных требований</w:t>
      </w:r>
    </w:p>
    <w:p w:rsidR="00073AB0" w:rsidRPr="000F67B4" w:rsidRDefault="00073AB0" w:rsidP="00073AB0">
      <w:pPr>
        <w:ind w:firstLine="708"/>
        <w:jc w:val="both"/>
        <w:rPr>
          <w:rFonts w:ascii="Times New Roman" w:hAnsi="Times New Roman" w:cs="Times New Roman"/>
          <w:sz w:val="26"/>
          <w:szCs w:val="26"/>
        </w:rPr>
      </w:pPr>
      <w:r w:rsidRPr="000F67B4">
        <w:rPr>
          <w:rFonts w:ascii="Times New Roman" w:hAnsi="Times New Roman" w:cs="Times New Roman"/>
          <w:sz w:val="26"/>
          <w:szCs w:val="26"/>
        </w:rPr>
        <w:t>В целях устранения типовых нарушений подконтрольным субъектам транспортной деятельности целесообразно:</w:t>
      </w:r>
    </w:p>
    <w:p w:rsidR="00073AB0" w:rsidRPr="000F67B4" w:rsidRDefault="00073AB0" w:rsidP="00015F1C">
      <w:pPr>
        <w:pStyle w:val="a3"/>
        <w:numPr>
          <w:ilvl w:val="0"/>
          <w:numId w:val="2"/>
        </w:numPr>
        <w:ind w:left="1134" w:hanging="567"/>
        <w:jc w:val="both"/>
        <w:rPr>
          <w:rFonts w:ascii="Times New Roman" w:hAnsi="Times New Roman" w:cs="Times New Roman"/>
          <w:sz w:val="26"/>
          <w:szCs w:val="26"/>
        </w:rPr>
      </w:pPr>
      <w:r w:rsidRPr="000F67B4">
        <w:rPr>
          <w:rFonts w:ascii="Times New Roman" w:hAnsi="Times New Roman" w:cs="Times New Roman"/>
          <w:sz w:val="26"/>
          <w:szCs w:val="26"/>
        </w:rPr>
        <w:t>Провести анализ причин и условий возникновения типовых массовых нарушений, разработать меры по организации их устранения, в том числе:</w:t>
      </w:r>
    </w:p>
    <w:p w:rsidR="00073AB0" w:rsidRPr="000F67B4" w:rsidRDefault="00073AB0" w:rsidP="00073AB0">
      <w:pPr>
        <w:pStyle w:val="a3"/>
        <w:numPr>
          <w:ilvl w:val="1"/>
          <w:numId w:val="2"/>
        </w:numPr>
        <w:jc w:val="both"/>
        <w:rPr>
          <w:rFonts w:ascii="Times New Roman" w:hAnsi="Times New Roman" w:cs="Times New Roman"/>
          <w:sz w:val="26"/>
          <w:szCs w:val="26"/>
        </w:rPr>
      </w:pPr>
      <w:r w:rsidRPr="000F67B4">
        <w:rPr>
          <w:rFonts w:ascii="Times New Roman" w:hAnsi="Times New Roman" w:cs="Times New Roman"/>
          <w:sz w:val="26"/>
          <w:szCs w:val="26"/>
        </w:rPr>
        <w:t>Провести дополнительное изучение ответственными должностными лицами и водительским составом требований соответствующих нормативных правовых актов.</w:t>
      </w:r>
    </w:p>
    <w:p w:rsidR="00073AB0" w:rsidRPr="000F67B4" w:rsidRDefault="00073AB0" w:rsidP="00073AB0">
      <w:pPr>
        <w:pStyle w:val="a3"/>
        <w:numPr>
          <w:ilvl w:val="1"/>
          <w:numId w:val="2"/>
        </w:numPr>
        <w:jc w:val="both"/>
        <w:rPr>
          <w:rFonts w:ascii="Times New Roman" w:hAnsi="Times New Roman" w:cs="Times New Roman"/>
          <w:sz w:val="26"/>
          <w:szCs w:val="26"/>
        </w:rPr>
      </w:pPr>
      <w:r w:rsidRPr="000F67B4">
        <w:rPr>
          <w:rFonts w:ascii="Times New Roman" w:hAnsi="Times New Roman" w:cs="Times New Roman"/>
          <w:sz w:val="26"/>
          <w:szCs w:val="26"/>
        </w:rPr>
        <w:t>Провести мониторинг существующей на предприятии системы контроля обеспечения соблюдения требований, предъявляемых к перевозкам пассажиров и грузов автомобильным транспортом.</w:t>
      </w:r>
    </w:p>
    <w:p w:rsidR="00073AB0" w:rsidRPr="000F67B4" w:rsidRDefault="00073AB0" w:rsidP="00073AB0">
      <w:pPr>
        <w:pStyle w:val="a3"/>
        <w:numPr>
          <w:ilvl w:val="1"/>
          <w:numId w:val="2"/>
        </w:numPr>
        <w:jc w:val="both"/>
        <w:rPr>
          <w:rFonts w:ascii="Times New Roman" w:hAnsi="Times New Roman" w:cs="Times New Roman"/>
          <w:sz w:val="26"/>
          <w:szCs w:val="26"/>
        </w:rPr>
      </w:pPr>
      <w:r w:rsidRPr="000F67B4">
        <w:rPr>
          <w:rFonts w:ascii="Times New Roman" w:hAnsi="Times New Roman" w:cs="Times New Roman"/>
          <w:sz w:val="26"/>
          <w:szCs w:val="26"/>
        </w:rPr>
        <w:t xml:space="preserve">Усилить на предприятиях ответственность за допускаемые типичные нарушения, в том числе с использованием мер дисциплинарного воздействия. </w:t>
      </w:r>
    </w:p>
    <w:p w:rsidR="00073AB0" w:rsidRPr="000F67B4" w:rsidRDefault="00073AB0" w:rsidP="00015F1C">
      <w:pPr>
        <w:pStyle w:val="a3"/>
        <w:numPr>
          <w:ilvl w:val="0"/>
          <w:numId w:val="2"/>
        </w:numPr>
        <w:ind w:left="1134" w:hanging="567"/>
        <w:jc w:val="both"/>
        <w:rPr>
          <w:rFonts w:ascii="Times New Roman" w:hAnsi="Times New Roman" w:cs="Times New Roman"/>
          <w:sz w:val="26"/>
          <w:szCs w:val="26"/>
        </w:rPr>
      </w:pPr>
      <w:r w:rsidRPr="000F67B4">
        <w:rPr>
          <w:rFonts w:ascii="Times New Roman" w:hAnsi="Times New Roman" w:cs="Times New Roman"/>
          <w:sz w:val="26"/>
          <w:szCs w:val="26"/>
        </w:rPr>
        <w:t>Проводить ежемесячный анализ количественных и качественных показателей допущенных нарушений с принятием дополнительных адекватных управленческих решений.</w:t>
      </w:r>
    </w:p>
    <w:p w:rsidR="00073AB0" w:rsidRPr="000F67B4" w:rsidRDefault="00073AB0" w:rsidP="00015F1C">
      <w:pPr>
        <w:pStyle w:val="a3"/>
        <w:numPr>
          <w:ilvl w:val="0"/>
          <w:numId w:val="2"/>
        </w:numPr>
        <w:ind w:left="1134" w:hanging="567"/>
        <w:jc w:val="both"/>
        <w:rPr>
          <w:rFonts w:ascii="Times New Roman" w:hAnsi="Times New Roman" w:cs="Times New Roman"/>
          <w:sz w:val="26"/>
          <w:szCs w:val="26"/>
        </w:rPr>
      </w:pPr>
      <w:r w:rsidRPr="000F67B4">
        <w:rPr>
          <w:rFonts w:ascii="Times New Roman" w:hAnsi="Times New Roman" w:cs="Times New Roman"/>
          <w:sz w:val="26"/>
          <w:szCs w:val="26"/>
        </w:rPr>
        <w:t xml:space="preserve">Ввести в практику проведение консультаций в ТО ГАДН по </w:t>
      </w:r>
      <w:r>
        <w:rPr>
          <w:rFonts w:ascii="Times New Roman" w:hAnsi="Times New Roman" w:cs="Times New Roman"/>
          <w:sz w:val="26"/>
          <w:szCs w:val="26"/>
        </w:rPr>
        <w:t>Пензенской</w:t>
      </w:r>
      <w:r w:rsidRPr="000F67B4">
        <w:rPr>
          <w:rFonts w:ascii="Times New Roman" w:hAnsi="Times New Roman" w:cs="Times New Roman"/>
          <w:sz w:val="26"/>
          <w:szCs w:val="26"/>
        </w:rPr>
        <w:t xml:space="preserve"> области по разъяснению новых требований нормативных правовых актов, неоднозначных или неясных обязательных требований.  </w:t>
      </w:r>
    </w:p>
    <w:p w:rsidR="00073AB0" w:rsidRDefault="00073AB0" w:rsidP="00073AB0">
      <w:pPr>
        <w:pStyle w:val="a3"/>
        <w:jc w:val="both"/>
        <w:rPr>
          <w:rFonts w:ascii="Times New Roman" w:hAnsi="Times New Roman" w:cs="Times New Roman"/>
          <w:sz w:val="26"/>
          <w:szCs w:val="26"/>
        </w:rPr>
      </w:pPr>
    </w:p>
    <w:p w:rsidR="00073AB0" w:rsidRDefault="00073AB0" w:rsidP="00073AB0">
      <w:pPr>
        <w:pStyle w:val="a3"/>
        <w:jc w:val="both"/>
        <w:rPr>
          <w:rFonts w:ascii="Times New Roman" w:hAnsi="Times New Roman" w:cs="Times New Roman"/>
          <w:sz w:val="26"/>
          <w:szCs w:val="26"/>
        </w:rPr>
      </w:pPr>
    </w:p>
    <w:p w:rsidR="00015F1C" w:rsidRDefault="00015F1C" w:rsidP="00073AB0">
      <w:pPr>
        <w:pStyle w:val="a3"/>
        <w:jc w:val="both"/>
        <w:rPr>
          <w:rFonts w:ascii="Times New Roman" w:hAnsi="Times New Roman" w:cs="Times New Roman"/>
          <w:sz w:val="26"/>
          <w:szCs w:val="26"/>
        </w:rPr>
      </w:pPr>
    </w:p>
    <w:p w:rsidR="00015F1C" w:rsidRDefault="00015F1C" w:rsidP="00073AB0">
      <w:pPr>
        <w:pStyle w:val="a3"/>
        <w:jc w:val="both"/>
        <w:rPr>
          <w:rFonts w:ascii="Times New Roman" w:hAnsi="Times New Roman" w:cs="Times New Roman"/>
          <w:sz w:val="26"/>
          <w:szCs w:val="26"/>
        </w:rPr>
      </w:pPr>
    </w:p>
    <w:p w:rsidR="00015F1C" w:rsidRDefault="00015F1C" w:rsidP="00073AB0">
      <w:pPr>
        <w:pStyle w:val="a3"/>
        <w:jc w:val="both"/>
        <w:rPr>
          <w:rFonts w:ascii="Times New Roman" w:hAnsi="Times New Roman" w:cs="Times New Roman"/>
          <w:sz w:val="26"/>
          <w:szCs w:val="26"/>
        </w:rPr>
      </w:pPr>
    </w:p>
    <w:p w:rsidR="00015F1C" w:rsidRDefault="00015F1C" w:rsidP="00073AB0">
      <w:pPr>
        <w:pStyle w:val="a3"/>
        <w:jc w:val="both"/>
        <w:rPr>
          <w:rFonts w:ascii="Times New Roman" w:hAnsi="Times New Roman" w:cs="Times New Roman"/>
          <w:sz w:val="26"/>
          <w:szCs w:val="26"/>
        </w:rPr>
      </w:pPr>
    </w:p>
    <w:p w:rsidR="00015F1C" w:rsidRDefault="00015F1C" w:rsidP="00073AB0">
      <w:pPr>
        <w:pStyle w:val="a3"/>
        <w:jc w:val="both"/>
        <w:rPr>
          <w:rFonts w:ascii="Times New Roman" w:hAnsi="Times New Roman" w:cs="Times New Roman"/>
          <w:sz w:val="26"/>
          <w:szCs w:val="26"/>
        </w:rPr>
      </w:pPr>
    </w:p>
    <w:p w:rsidR="00015F1C" w:rsidRDefault="00015F1C" w:rsidP="00073AB0">
      <w:pPr>
        <w:pStyle w:val="a3"/>
        <w:jc w:val="both"/>
        <w:rPr>
          <w:rFonts w:ascii="Times New Roman" w:hAnsi="Times New Roman" w:cs="Times New Roman"/>
          <w:sz w:val="26"/>
          <w:szCs w:val="26"/>
        </w:rPr>
      </w:pPr>
    </w:p>
    <w:p w:rsidR="00015F1C" w:rsidRDefault="00015F1C" w:rsidP="00073AB0">
      <w:pPr>
        <w:pStyle w:val="a3"/>
        <w:jc w:val="both"/>
        <w:rPr>
          <w:rFonts w:ascii="Times New Roman" w:hAnsi="Times New Roman" w:cs="Times New Roman"/>
          <w:sz w:val="26"/>
          <w:szCs w:val="26"/>
        </w:rPr>
      </w:pPr>
    </w:p>
    <w:p w:rsidR="00015F1C" w:rsidRDefault="00015F1C" w:rsidP="00073AB0">
      <w:pPr>
        <w:pStyle w:val="a3"/>
        <w:jc w:val="both"/>
        <w:rPr>
          <w:rFonts w:ascii="Times New Roman" w:hAnsi="Times New Roman" w:cs="Times New Roman"/>
          <w:sz w:val="26"/>
          <w:szCs w:val="26"/>
        </w:rPr>
      </w:pPr>
    </w:p>
    <w:p w:rsidR="00015F1C" w:rsidRDefault="00015F1C" w:rsidP="00073AB0">
      <w:pPr>
        <w:pStyle w:val="a3"/>
        <w:jc w:val="both"/>
        <w:rPr>
          <w:rFonts w:ascii="Times New Roman" w:hAnsi="Times New Roman" w:cs="Times New Roman"/>
          <w:sz w:val="26"/>
          <w:szCs w:val="26"/>
        </w:rPr>
      </w:pPr>
    </w:p>
    <w:p w:rsidR="00015F1C" w:rsidRDefault="00015F1C" w:rsidP="00073AB0">
      <w:pPr>
        <w:pStyle w:val="a3"/>
        <w:jc w:val="both"/>
        <w:rPr>
          <w:rFonts w:ascii="Times New Roman" w:hAnsi="Times New Roman" w:cs="Times New Roman"/>
          <w:sz w:val="26"/>
          <w:szCs w:val="26"/>
        </w:rPr>
      </w:pPr>
    </w:p>
    <w:p w:rsidR="00015F1C" w:rsidRPr="000F67B4" w:rsidRDefault="00015F1C" w:rsidP="00073AB0">
      <w:pPr>
        <w:pStyle w:val="a3"/>
        <w:jc w:val="both"/>
        <w:rPr>
          <w:rFonts w:ascii="Times New Roman" w:hAnsi="Times New Roman" w:cs="Times New Roman"/>
          <w:sz w:val="26"/>
          <w:szCs w:val="26"/>
        </w:rPr>
      </w:pPr>
    </w:p>
    <w:p w:rsidR="00073AB0" w:rsidRPr="000F67B4" w:rsidRDefault="00073AB0" w:rsidP="00073AB0">
      <w:pPr>
        <w:pStyle w:val="a3"/>
        <w:numPr>
          <w:ilvl w:val="1"/>
          <w:numId w:val="4"/>
        </w:numPr>
        <w:jc w:val="both"/>
        <w:rPr>
          <w:rFonts w:ascii="Times New Roman" w:hAnsi="Times New Roman" w:cs="Times New Roman"/>
          <w:b/>
          <w:sz w:val="26"/>
          <w:szCs w:val="26"/>
        </w:rPr>
      </w:pPr>
      <w:r w:rsidRPr="000F67B4">
        <w:rPr>
          <w:rFonts w:ascii="Times New Roman" w:hAnsi="Times New Roman" w:cs="Times New Roman"/>
          <w:b/>
          <w:sz w:val="26"/>
          <w:szCs w:val="26"/>
        </w:rPr>
        <w:t xml:space="preserve">Наложенные по результатам контрольно-надзорных мероприятий меры административной и иной публично-правовой ответственности за </w:t>
      </w:r>
      <w:r>
        <w:rPr>
          <w:rFonts w:ascii="Times New Roman" w:hAnsi="Times New Roman" w:cs="Times New Roman"/>
          <w:b/>
          <w:sz w:val="26"/>
          <w:szCs w:val="26"/>
          <w:lang w:val="en-US"/>
        </w:rPr>
        <w:t>III</w:t>
      </w:r>
      <w:r w:rsidRPr="000F67B4">
        <w:rPr>
          <w:rFonts w:ascii="Times New Roman" w:hAnsi="Times New Roman" w:cs="Times New Roman"/>
          <w:b/>
          <w:sz w:val="26"/>
          <w:szCs w:val="26"/>
        </w:rPr>
        <w:t xml:space="preserve"> квартал 2018 год</w:t>
      </w:r>
    </w:p>
    <w:p w:rsidR="00073AB0" w:rsidRPr="000F67B4" w:rsidRDefault="00073AB0" w:rsidP="00073AB0">
      <w:pPr>
        <w:pStyle w:val="a3"/>
        <w:ind w:left="0"/>
        <w:jc w:val="center"/>
        <w:rPr>
          <w:rFonts w:ascii="Times New Roman" w:hAnsi="Times New Roman" w:cs="Times New Roman"/>
          <w:b/>
          <w:sz w:val="26"/>
          <w:szCs w:val="26"/>
        </w:rPr>
      </w:pPr>
      <w:r>
        <w:rPr>
          <w:rFonts w:ascii="Times New Roman" w:hAnsi="Times New Roman" w:cs="Times New Roman"/>
          <w:b/>
          <w:sz w:val="26"/>
          <w:szCs w:val="26"/>
        </w:rPr>
        <w:t>Пензенская</w:t>
      </w:r>
      <w:r w:rsidRPr="000F67B4">
        <w:rPr>
          <w:rFonts w:ascii="Times New Roman" w:hAnsi="Times New Roman" w:cs="Times New Roman"/>
          <w:b/>
          <w:sz w:val="26"/>
          <w:szCs w:val="26"/>
        </w:rPr>
        <w:t xml:space="preserve"> область</w:t>
      </w:r>
    </w:p>
    <w:tbl>
      <w:tblPr>
        <w:tblStyle w:val="a8"/>
        <w:tblW w:w="9889" w:type="dxa"/>
        <w:tblLayout w:type="fixed"/>
        <w:tblLook w:val="04A0" w:firstRow="1" w:lastRow="0" w:firstColumn="1" w:lastColumn="0" w:noHBand="0" w:noVBand="1"/>
      </w:tblPr>
      <w:tblGrid>
        <w:gridCol w:w="2376"/>
        <w:gridCol w:w="2297"/>
        <w:gridCol w:w="2268"/>
        <w:gridCol w:w="1389"/>
        <w:gridCol w:w="1559"/>
      </w:tblGrid>
      <w:tr w:rsidR="00073AB0" w:rsidRPr="000F67B4" w:rsidTr="00162D8B">
        <w:tc>
          <w:tcPr>
            <w:tcW w:w="2376" w:type="dxa"/>
          </w:tcPr>
          <w:p w:rsidR="00073AB0" w:rsidRPr="000F67B4" w:rsidRDefault="00073AB0" w:rsidP="00162D8B">
            <w:pPr>
              <w:jc w:val="center"/>
              <w:rPr>
                <w:rFonts w:ascii="Times New Roman" w:hAnsi="Times New Roman" w:cs="Times New Roman"/>
                <w:b/>
                <w:sz w:val="26"/>
                <w:szCs w:val="26"/>
              </w:rPr>
            </w:pPr>
            <w:r w:rsidRPr="000F67B4">
              <w:rPr>
                <w:rFonts w:ascii="Times New Roman" w:hAnsi="Times New Roman" w:cs="Times New Roman"/>
                <w:b/>
                <w:sz w:val="26"/>
                <w:szCs w:val="26"/>
              </w:rPr>
              <w:t>Показатели</w:t>
            </w:r>
          </w:p>
        </w:tc>
        <w:tc>
          <w:tcPr>
            <w:tcW w:w="2297" w:type="dxa"/>
          </w:tcPr>
          <w:p w:rsidR="00073AB0" w:rsidRPr="000F67B4" w:rsidRDefault="00073AB0" w:rsidP="00162D8B">
            <w:pPr>
              <w:jc w:val="center"/>
              <w:rPr>
                <w:rFonts w:ascii="Times New Roman" w:hAnsi="Times New Roman" w:cs="Times New Roman"/>
                <w:b/>
                <w:sz w:val="24"/>
                <w:szCs w:val="26"/>
              </w:rPr>
            </w:pPr>
            <w:r w:rsidRPr="000F67B4">
              <w:rPr>
                <w:rFonts w:ascii="Times New Roman" w:hAnsi="Times New Roman" w:cs="Times New Roman"/>
                <w:b/>
                <w:sz w:val="24"/>
                <w:szCs w:val="26"/>
              </w:rPr>
              <w:t>Государственный надзор в области автомобильного транспорта и дорожного хозяйства</w:t>
            </w:r>
          </w:p>
          <w:p w:rsidR="00073AB0" w:rsidRPr="000F67B4" w:rsidRDefault="00073AB0" w:rsidP="00162D8B">
            <w:pPr>
              <w:jc w:val="center"/>
              <w:rPr>
                <w:rFonts w:ascii="Times New Roman" w:hAnsi="Times New Roman" w:cs="Times New Roman"/>
                <w:b/>
                <w:sz w:val="24"/>
                <w:szCs w:val="26"/>
              </w:rPr>
            </w:pPr>
          </w:p>
        </w:tc>
        <w:tc>
          <w:tcPr>
            <w:tcW w:w="2268" w:type="dxa"/>
          </w:tcPr>
          <w:p w:rsidR="00073AB0" w:rsidRPr="000F67B4" w:rsidRDefault="00073AB0" w:rsidP="00162D8B">
            <w:pPr>
              <w:jc w:val="center"/>
              <w:rPr>
                <w:rFonts w:ascii="Times New Roman" w:hAnsi="Times New Roman" w:cs="Times New Roman"/>
                <w:b/>
                <w:sz w:val="24"/>
                <w:szCs w:val="26"/>
              </w:rPr>
            </w:pPr>
            <w:r w:rsidRPr="000F67B4">
              <w:rPr>
                <w:rFonts w:ascii="Times New Roman" w:hAnsi="Times New Roman" w:cs="Times New Roman"/>
                <w:b/>
                <w:sz w:val="24"/>
                <w:szCs w:val="26"/>
              </w:rPr>
              <w:t>Государственный контроль (надзор) за осуществлением международных автомобильных перевозок</w:t>
            </w:r>
          </w:p>
        </w:tc>
        <w:tc>
          <w:tcPr>
            <w:tcW w:w="1389" w:type="dxa"/>
          </w:tcPr>
          <w:p w:rsidR="00073AB0" w:rsidRPr="000F67B4" w:rsidRDefault="00073AB0" w:rsidP="00162D8B">
            <w:pPr>
              <w:jc w:val="center"/>
              <w:rPr>
                <w:rFonts w:ascii="Times New Roman" w:hAnsi="Times New Roman" w:cs="Times New Roman"/>
                <w:b/>
                <w:sz w:val="24"/>
                <w:szCs w:val="26"/>
              </w:rPr>
            </w:pPr>
            <w:r w:rsidRPr="000F67B4">
              <w:rPr>
                <w:rFonts w:ascii="Times New Roman" w:hAnsi="Times New Roman" w:cs="Times New Roman"/>
                <w:b/>
                <w:sz w:val="24"/>
                <w:szCs w:val="26"/>
              </w:rPr>
              <w:t>Контроль весогабаритных параметров транспортных средств</w:t>
            </w:r>
          </w:p>
        </w:tc>
        <w:tc>
          <w:tcPr>
            <w:tcW w:w="1559" w:type="dxa"/>
          </w:tcPr>
          <w:p w:rsidR="00073AB0" w:rsidRPr="000F67B4" w:rsidRDefault="00073AB0" w:rsidP="00162D8B">
            <w:pPr>
              <w:jc w:val="center"/>
              <w:rPr>
                <w:rFonts w:ascii="Times New Roman" w:hAnsi="Times New Roman" w:cs="Times New Roman"/>
                <w:b/>
                <w:sz w:val="26"/>
                <w:szCs w:val="26"/>
              </w:rPr>
            </w:pPr>
            <w:r w:rsidRPr="000F67B4">
              <w:rPr>
                <w:rFonts w:ascii="Times New Roman" w:hAnsi="Times New Roman" w:cs="Times New Roman"/>
                <w:b/>
                <w:sz w:val="26"/>
                <w:szCs w:val="26"/>
              </w:rPr>
              <w:t>ВСЕГО</w:t>
            </w:r>
          </w:p>
        </w:tc>
      </w:tr>
      <w:tr w:rsidR="00073AB0" w:rsidRPr="000F67B4" w:rsidTr="00162D8B">
        <w:tc>
          <w:tcPr>
            <w:tcW w:w="2376" w:type="dxa"/>
          </w:tcPr>
          <w:p w:rsidR="00073AB0" w:rsidRPr="000F67B4" w:rsidRDefault="00073AB0" w:rsidP="00162D8B">
            <w:pPr>
              <w:jc w:val="both"/>
              <w:rPr>
                <w:rFonts w:ascii="Times New Roman" w:hAnsi="Times New Roman" w:cs="Times New Roman"/>
                <w:sz w:val="26"/>
                <w:szCs w:val="26"/>
              </w:rPr>
            </w:pPr>
            <w:r w:rsidRPr="000F67B4">
              <w:rPr>
                <w:rFonts w:ascii="Times New Roman" w:hAnsi="Times New Roman" w:cs="Times New Roman"/>
                <w:sz w:val="26"/>
                <w:szCs w:val="26"/>
              </w:rPr>
              <w:t>Составлено протоколов об административном правонарушении</w:t>
            </w:r>
          </w:p>
        </w:tc>
        <w:tc>
          <w:tcPr>
            <w:tcW w:w="2297" w:type="dxa"/>
            <w:vAlign w:val="center"/>
          </w:tcPr>
          <w:p w:rsidR="00073AB0" w:rsidRPr="00BF01DF" w:rsidRDefault="00073AB0" w:rsidP="00162D8B">
            <w:pPr>
              <w:jc w:val="center"/>
              <w:rPr>
                <w:rFonts w:ascii="Times New Roman" w:hAnsi="Times New Roman" w:cs="Times New Roman"/>
                <w:sz w:val="26"/>
                <w:szCs w:val="26"/>
                <w:lang w:val="en-US"/>
              </w:rPr>
            </w:pPr>
            <w:r>
              <w:rPr>
                <w:rFonts w:ascii="Times New Roman" w:eastAsia="Times New Roman" w:hAnsi="Times New Roman" w:cs="Times New Roman"/>
                <w:color w:val="000000"/>
                <w:sz w:val="26"/>
                <w:szCs w:val="26"/>
                <w:lang w:val="en-US" w:eastAsia="ru-RU"/>
              </w:rPr>
              <w:t>147</w:t>
            </w:r>
          </w:p>
        </w:tc>
        <w:tc>
          <w:tcPr>
            <w:tcW w:w="2268" w:type="dxa"/>
            <w:vAlign w:val="center"/>
          </w:tcPr>
          <w:p w:rsidR="00073AB0" w:rsidRPr="00BF01DF" w:rsidRDefault="00073AB0" w:rsidP="00162D8B">
            <w:pPr>
              <w:jc w:val="center"/>
              <w:rPr>
                <w:rFonts w:ascii="Times New Roman" w:hAnsi="Times New Roman" w:cs="Times New Roman"/>
                <w:sz w:val="26"/>
                <w:szCs w:val="26"/>
                <w:lang w:val="en-US"/>
              </w:rPr>
            </w:pPr>
            <w:r>
              <w:rPr>
                <w:rFonts w:ascii="Times New Roman" w:hAnsi="Times New Roman" w:cs="Times New Roman"/>
                <w:sz w:val="26"/>
                <w:szCs w:val="26"/>
                <w:lang w:val="en-US"/>
              </w:rPr>
              <w:t>40</w:t>
            </w:r>
          </w:p>
        </w:tc>
        <w:tc>
          <w:tcPr>
            <w:tcW w:w="1389" w:type="dxa"/>
            <w:vAlign w:val="center"/>
          </w:tcPr>
          <w:p w:rsidR="00073AB0" w:rsidRPr="00BF01DF" w:rsidRDefault="00073AB0" w:rsidP="00162D8B">
            <w:pPr>
              <w:jc w:val="center"/>
              <w:rPr>
                <w:rFonts w:ascii="Times New Roman" w:hAnsi="Times New Roman" w:cs="Times New Roman"/>
                <w:sz w:val="26"/>
                <w:szCs w:val="26"/>
                <w:lang w:val="en-US"/>
              </w:rPr>
            </w:pPr>
            <w:r>
              <w:rPr>
                <w:rFonts w:ascii="Times New Roman" w:hAnsi="Times New Roman" w:cs="Times New Roman"/>
                <w:sz w:val="26"/>
                <w:szCs w:val="26"/>
                <w:lang w:val="en-US"/>
              </w:rPr>
              <w:t>24</w:t>
            </w:r>
          </w:p>
        </w:tc>
        <w:tc>
          <w:tcPr>
            <w:tcW w:w="1559" w:type="dxa"/>
            <w:vAlign w:val="center"/>
          </w:tcPr>
          <w:p w:rsidR="00073AB0" w:rsidRPr="00BF01DF" w:rsidRDefault="00073AB0" w:rsidP="00162D8B">
            <w:pPr>
              <w:jc w:val="center"/>
              <w:rPr>
                <w:rFonts w:ascii="Times New Roman" w:hAnsi="Times New Roman" w:cs="Times New Roman"/>
                <w:sz w:val="26"/>
                <w:szCs w:val="26"/>
                <w:lang w:val="en-US"/>
              </w:rPr>
            </w:pPr>
            <w:r>
              <w:rPr>
                <w:rFonts w:ascii="Times New Roman" w:hAnsi="Times New Roman" w:cs="Times New Roman"/>
                <w:sz w:val="26"/>
                <w:szCs w:val="26"/>
                <w:lang w:val="en-US"/>
              </w:rPr>
              <w:t>211</w:t>
            </w:r>
          </w:p>
        </w:tc>
      </w:tr>
      <w:tr w:rsidR="00073AB0" w:rsidRPr="000F67B4" w:rsidTr="00162D8B">
        <w:tc>
          <w:tcPr>
            <w:tcW w:w="2376" w:type="dxa"/>
          </w:tcPr>
          <w:p w:rsidR="00073AB0" w:rsidRPr="000F67B4" w:rsidRDefault="00073AB0" w:rsidP="00162D8B">
            <w:pPr>
              <w:jc w:val="both"/>
              <w:rPr>
                <w:rFonts w:ascii="Times New Roman" w:hAnsi="Times New Roman" w:cs="Times New Roman"/>
                <w:sz w:val="26"/>
                <w:szCs w:val="26"/>
              </w:rPr>
            </w:pPr>
            <w:r w:rsidRPr="000F67B4">
              <w:rPr>
                <w:rFonts w:ascii="Times New Roman" w:hAnsi="Times New Roman" w:cs="Times New Roman"/>
                <w:sz w:val="26"/>
                <w:szCs w:val="26"/>
              </w:rPr>
              <w:t>Вынесено постановлений (принято решений) о привлечении к административной ответственности, всего</w:t>
            </w:r>
          </w:p>
        </w:tc>
        <w:tc>
          <w:tcPr>
            <w:tcW w:w="2297" w:type="dxa"/>
            <w:vAlign w:val="center"/>
          </w:tcPr>
          <w:p w:rsidR="00073AB0" w:rsidRPr="00BF01DF" w:rsidRDefault="00073AB0" w:rsidP="00162D8B">
            <w:pPr>
              <w:jc w:val="center"/>
              <w:rPr>
                <w:rFonts w:ascii="Times New Roman" w:eastAsia="Times New Roman" w:hAnsi="Times New Roman" w:cs="Times New Roman"/>
                <w:color w:val="000000"/>
                <w:sz w:val="26"/>
                <w:szCs w:val="26"/>
                <w:lang w:val="en-US" w:eastAsia="ru-RU"/>
              </w:rPr>
            </w:pPr>
            <w:r>
              <w:rPr>
                <w:rFonts w:ascii="Times New Roman" w:eastAsia="Times New Roman" w:hAnsi="Times New Roman" w:cs="Times New Roman"/>
                <w:color w:val="000000"/>
                <w:sz w:val="26"/>
                <w:szCs w:val="26"/>
                <w:lang w:val="en-US" w:eastAsia="ru-RU"/>
              </w:rPr>
              <w:t>238</w:t>
            </w:r>
          </w:p>
        </w:tc>
        <w:tc>
          <w:tcPr>
            <w:tcW w:w="2268" w:type="dxa"/>
            <w:vAlign w:val="center"/>
          </w:tcPr>
          <w:p w:rsidR="00073AB0" w:rsidRPr="00BF01DF" w:rsidRDefault="00073AB0" w:rsidP="00162D8B">
            <w:pPr>
              <w:jc w:val="center"/>
              <w:rPr>
                <w:rFonts w:ascii="Times New Roman" w:hAnsi="Times New Roman" w:cs="Times New Roman"/>
                <w:sz w:val="26"/>
                <w:szCs w:val="26"/>
                <w:lang w:val="en-US"/>
              </w:rPr>
            </w:pPr>
            <w:r>
              <w:rPr>
                <w:rFonts w:ascii="Times New Roman" w:hAnsi="Times New Roman" w:cs="Times New Roman"/>
                <w:sz w:val="26"/>
                <w:szCs w:val="26"/>
                <w:lang w:val="en-US"/>
              </w:rPr>
              <w:t>944</w:t>
            </w:r>
          </w:p>
        </w:tc>
        <w:tc>
          <w:tcPr>
            <w:tcW w:w="1389" w:type="dxa"/>
            <w:vAlign w:val="center"/>
          </w:tcPr>
          <w:p w:rsidR="00073AB0" w:rsidRPr="00BF01DF" w:rsidRDefault="00073AB0" w:rsidP="00162D8B">
            <w:pPr>
              <w:jc w:val="center"/>
              <w:rPr>
                <w:rFonts w:ascii="Times New Roman" w:hAnsi="Times New Roman" w:cs="Times New Roman"/>
                <w:sz w:val="26"/>
                <w:szCs w:val="26"/>
                <w:lang w:val="en-US"/>
              </w:rPr>
            </w:pPr>
            <w:r>
              <w:rPr>
                <w:rFonts w:ascii="Times New Roman" w:hAnsi="Times New Roman" w:cs="Times New Roman"/>
                <w:sz w:val="26"/>
                <w:szCs w:val="26"/>
                <w:lang w:val="en-US"/>
              </w:rPr>
              <w:t>268</w:t>
            </w:r>
          </w:p>
        </w:tc>
        <w:tc>
          <w:tcPr>
            <w:tcW w:w="1559" w:type="dxa"/>
            <w:vAlign w:val="center"/>
          </w:tcPr>
          <w:p w:rsidR="00073AB0" w:rsidRPr="00BF01DF" w:rsidRDefault="00073AB0" w:rsidP="00162D8B">
            <w:pPr>
              <w:jc w:val="center"/>
              <w:rPr>
                <w:rFonts w:ascii="Times New Roman" w:hAnsi="Times New Roman" w:cs="Times New Roman"/>
                <w:sz w:val="26"/>
                <w:szCs w:val="26"/>
                <w:lang w:val="en-US"/>
              </w:rPr>
            </w:pPr>
            <w:r>
              <w:rPr>
                <w:rFonts w:ascii="Times New Roman" w:hAnsi="Times New Roman" w:cs="Times New Roman"/>
                <w:sz w:val="26"/>
                <w:szCs w:val="26"/>
                <w:lang w:val="en-US"/>
              </w:rPr>
              <w:t>1450</w:t>
            </w:r>
          </w:p>
        </w:tc>
      </w:tr>
      <w:tr w:rsidR="00073AB0" w:rsidRPr="000F67B4" w:rsidTr="00162D8B">
        <w:tc>
          <w:tcPr>
            <w:tcW w:w="2376" w:type="dxa"/>
          </w:tcPr>
          <w:p w:rsidR="00073AB0" w:rsidRPr="000F67B4" w:rsidRDefault="00073AB0" w:rsidP="00162D8B">
            <w:pPr>
              <w:jc w:val="both"/>
              <w:rPr>
                <w:rFonts w:ascii="Times New Roman" w:hAnsi="Times New Roman" w:cs="Times New Roman"/>
                <w:sz w:val="26"/>
                <w:szCs w:val="26"/>
              </w:rPr>
            </w:pPr>
            <w:r w:rsidRPr="000F67B4">
              <w:rPr>
                <w:rFonts w:ascii="Times New Roman" w:hAnsi="Times New Roman" w:cs="Times New Roman"/>
                <w:sz w:val="26"/>
                <w:szCs w:val="26"/>
              </w:rPr>
              <w:t>в том числе</w:t>
            </w:r>
          </w:p>
          <w:p w:rsidR="00073AB0" w:rsidRPr="000F67B4" w:rsidRDefault="00073AB0" w:rsidP="00162D8B">
            <w:pPr>
              <w:jc w:val="both"/>
              <w:rPr>
                <w:rFonts w:ascii="Times New Roman" w:hAnsi="Times New Roman" w:cs="Times New Roman"/>
                <w:sz w:val="26"/>
                <w:szCs w:val="26"/>
              </w:rPr>
            </w:pPr>
            <w:r w:rsidRPr="000F67B4">
              <w:rPr>
                <w:rFonts w:ascii="Times New Roman" w:hAnsi="Times New Roman" w:cs="Times New Roman"/>
                <w:sz w:val="26"/>
                <w:szCs w:val="26"/>
              </w:rPr>
              <w:t>должностных лиц</w:t>
            </w:r>
          </w:p>
        </w:tc>
        <w:tc>
          <w:tcPr>
            <w:tcW w:w="2297" w:type="dxa"/>
            <w:vAlign w:val="center"/>
          </w:tcPr>
          <w:p w:rsidR="00073AB0" w:rsidRPr="00723FE3" w:rsidRDefault="00073AB0" w:rsidP="00162D8B">
            <w:pPr>
              <w:jc w:val="center"/>
              <w:rPr>
                <w:rFonts w:ascii="Times New Roman" w:eastAsia="Times New Roman" w:hAnsi="Times New Roman" w:cs="Times New Roman"/>
                <w:color w:val="000000"/>
                <w:sz w:val="26"/>
                <w:szCs w:val="26"/>
                <w:lang w:val="en-US" w:eastAsia="ru-RU"/>
              </w:rPr>
            </w:pPr>
            <w:r>
              <w:rPr>
                <w:rFonts w:ascii="Times New Roman" w:eastAsia="Times New Roman" w:hAnsi="Times New Roman" w:cs="Times New Roman"/>
                <w:color w:val="000000"/>
                <w:sz w:val="26"/>
                <w:szCs w:val="26"/>
                <w:lang w:val="en-US" w:eastAsia="ru-RU"/>
              </w:rPr>
              <w:t>97</w:t>
            </w:r>
          </w:p>
        </w:tc>
        <w:tc>
          <w:tcPr>
            <w:tcW w:w="2268" w:type="dxa"/>
            <w:vAlign w:val="center"/>
          </w:tcPr>
          <w:p w:rsidR="00073AB0" w:rsidRPr="000F67B4" w:rsidRDefault="00073AB0" w:rsidP="00162D8B">
            <w:pPr>
              <w:jc w:val="center"/>
              <w:rPr>
                <w:rFonts w:ascii="Times New Roman" w:hAnsi="Times New Roman" w:cs="Times New Roman"/>
                <w:sz w:val="26"/>
                <w:szCs w:val="26"/>
              </w:rPr>
            </w:pPr>
            <w:r w:rsidRPr="000F67B4">
              <w:rPr>
                <w:rFonts w:ascii="Times New Roman" w:hAnsi="Times New Roman" w:cs="Times New Roman"/>
                <w:sz w:val="26"/>
                <w:szCs w:val="26"/>
              </w:rPr>
              <w:t>2</w:t>
            </w:r>
          </w:p>
        </w:tc>
        <w:tc>
          <w:tcPr>
            <w:tcW w:w="1389" w:type="dxa"/>
            <w:vAlign w:val="center"/>
          </w:tcPr>
          <w:p w:rsidR="00073AB0" w:rsidRPr="00723FE3" w:rsidRDefault="00073AB0" w:rsidP="00162D8B">
            <w:pPr>
              <w:jc w:val="center"/>
              <w:rPr>
                <w:rFonts w:ascii="Times New Roman" w:hAnsi="Times New Roman" w:cs="Times New Roman"/>
                <w:sz w:val="26"/>
                <w:szCs w:val="26"/>
                <w:lang w:val="en-US"/>
              </w:rPr>
            </w:pPr>
            <w:r>
              <w:rPr>
                <w:rFonts w:ascii="Times New Roman" w:hAnsi="Times New Roman" w:cs="Times New Roman"/>
                <w:sz w:val="26"/>
                <w:szCs w:val="26"/>
                <w:lang w:val="en-US"/>
              </w:rPr>
              <w:t>1</w:t>
            </w:r>
          </w:p>
        </w:tc>
        <w:tc>
          <w:tcPr>
            <w:tcW w:w="1559" w:type="dxa"/>
            <w:vAlign w:val="center"/>
          </w:tcPr>
          <w:p w:rsidR="00073AB0" w:rsidRPr="00723FE3" w:rsidRDefault="00073AB0" w:rsidP="00162D8B">
            <w:pPr>
              <w:jc w:val="center"/>
              <w:rPr>
                <w:rFonts w:ascii="Times New Roman" w:hAnsi="Times New Roman" w:cs="Times New Roman"/>
                <w:sz w:val="26"/>
                <w:szCs w:val="26"/>
                <w:lang w:val="en-US"/>
              </w:rPr>
            </w:pPr>
            <w:r>
              <w:rPr>
                <w:rFonts w:ascii="Times New Roman" w:hAnsi="Times New Roman" w:cs="Times New Roman"/>
                <w:sz w:val="26"/>
                <w:szCs w:val="26"/>
                <w:lang w:val="en-US"/>
              </w:rPr>
              <w:t>100</w:t>
            </w:r>
          </w:p>
        </w:tc>
      </w:tr>
      <w:tr w:rsidR="00073AB0" w:rsidRPr="000F67B4" w:rsidTr="00162D8B">
        <w:tc>
          <w:tcPr>
            <w:tcW w:w="2376" w:type="dxa"/>
          </w:tcPr>
          <w:p w:rsidR="00073AB0" w:rsidRPr="000F67B4" w:rsidRDefault="00073AB0" w:rsidP="00162D8B">
            <w:pPr>
              <w:jc w:val="both"/>
              <w:rPr>
                <w:rFonts w:ascii="Times New Roman" w:hAnsi="Times New Roman" w:cs="Times New Roman"/>
                <w:sz w:val="26"/>
                <w:szCs w:val="26"/>
              </w:rPr>
            </w:pPr>
            <w:r w:rsidRPr="000F67B4">
              <w:rPr>
                <w:rFonts w:ascii="Times New Roman" w:hAnsi="Times New Roman" w:cs="Times New Roman"/>
                <w:sz w:val="26"/>
                <w:szCs w:val="26"/>
              </w:rPr>
              <w:t>юридических лиц</w:t>
            </w:r>
          </w:p>
        </w:tc>
        <w:tc>
          <w:tcPr>
            <w:tcW w:w="2297" w:type="dxa"/>
            <w:vAlign w:val="center"/>
          </w:tcPr>
          <w:p w:rsidR="00073AB0" w:rsidRPr="00723FE3" w:rsidRDefault="00073AB0" w:rsidP="00162D8B">
            <w:pPr>
              <w:jc w:val="center"/>
              <w:rPr>
                <w:rFonts w:ascii="Times New Roman" w:eastAsia="Times New Roman" w:hAnsi="Times New Roman" w:cs="Times New Roman"/>
                <w:color w:val="000000"/>
                <w:sz w:val="26"/>
                <w:szCs w:val="26"/>
                <w:lang w:val="en-US" w:eastAsia="ru-RU"/>
              </w:rPr>
            </w:pPr>
            <w:r>
              <w:rPr>
                <w:rFonts w:ascii="Times New Roman" w:eastAsia="Times New Roman" w:hAnsi="Times New Roman" w:cs="Times New Roman"/>
                <w:color w:val="000000"/>
                <w:sz w:val="26"/>
                <w:szCs w:val="26"/>
                <w:lang w:val="en-US" w:eastAsia="ru-RU"/>
              </w:rPr>
              <w:t>59</w:t>
            </w:r>
          </w:p>
        </w:tc>
        <w:tc>
          <w:tcPr>
            <w:tcW w:w="2268" w:type="dxa"/>
            <w:vAlign w:val="center"/>
          </w:tcPr>
          <w:p w:rsidR="00073AB0" w:rsidRPr="00723FE3" w:rsidRDefault="00073AB0" w:rsidP="00162D8B">
            <w:pPr>
              <w:jc w:val="center"/>
              <w:rPr>
                <w:rFonts w:ascii="Times New Roman" w:hAnsi="Times New Roman" w:cs="Times New Roman"/>
                <w:sz w:val="26"/>
                <w:szCs w:val="26"/>
                <w:lang w:val="en-US"/>
              </w:rPr>
            </w:pPr>
            <w:r>
              <w:rPr>
                <w:rFonts w:ascii="Times New Roman" w:hAnsi="Times New Roman" w:cs="Times New Roman"/>
                <w:sz w:val="26"/>
                <w:szCs w:val="26"/>
                <w:lang w:val="en-US"/>
              </w:rPr>
              <w:t>0</w:t>
            </w:r>
          </w:p>
        </w:tc>
        <w:tc>
          <w:tcPr>
            <w:tcW w:w="1389" w:type="dxa"/>
            <w:vAlign w:val="center"/>
          </w:tcPr>
          <w:p w:rsidR="00073AB0" w:rsidRPr="00723FE3" w:rsidRDefault="00073AB0" w:rsidP="00162D8B">
            <w:pPr>
              <w:jc w:val="center"/>
              <w:rPr>
                <w:rFonts w:ascii="Times New Roman" w:hAnsi="Times New Roman" w:cs="Times New Roman"/>
                <w:sz w:val="26"/>
                <w:szCs w:val="26"/>
                <w:lang w:val="en-US"/>
              </w:rPr>
            </w:pPr>
            <w:r>
              <w:rPr>
                <w:rFonts w:ascii="Times New Roman" w:hAnsi="Times New Roman" w:cs="Times New Roman"/>
                <w:sz w:val="26"/>
                <w:szCs w:val="26"/>
                <w:lang w:val="en-US"/>
              </w:rPr>
              <w:t>22</w:t>
            </w:r>
          </w:p>
        </w:tc>
        <w:tc>
          <w:tcPr>
            <w:tcW w:w="1559" w:type="dxa"/>
            <w:vAlign w:val="center"/>
          </w:tcPr>
          <w:p w:rsidR="00073AB0" w:rsidRPr="00723FE3" w:rsidRDefault="00073AB0" w:rsidP="00162D8B">
            <w:pPr>
              <w:jc w:val="center"/>
              <w:rPr>
                <w:rFonts w:ascii="Times New Roman" w:hAnsi="Times New Roman" w:cs="Times New Roman"/>
                <w:sz w:val="26"/>
                <w:szCs w:val="26"/>
                <w:lang w:val="en-US"/>
              </w:rPr>
            </w:pPr>
            <w:r>
              <w:rPr>
                <w:rFonts w:ascii="Times New Roman" w:hAnsi="Times New Roman" w:cs="Times New Roman"/>
                <w:sz w:val="26"/>
                <w:szCs w:val="26"/>
                <w:lang w:val="en-US"/>
              </w:rPr>
              <w:t>81</w:t>
            </w:r>
          </w:p>
        </w:tc>
      </w:tr>
      <w:tr w:rsidR="00073AB0" w:rsidRPr="000F67B4" w:rsidTr="00162D8B">
        <w:tc>
          <w:tcPr>
            <w:tcW w:w="2376" w:type="dxa"/>
          </w:tcPr>
          <w:p w:rsidR="00073AB0" w:rsidRPr="000F67B4" w:rsidRDefault="00073AB0" w:rsidP="00162D8B">
            <w:pPr>
              <w:jc w:val="both"/>
              <w:rPr>
                <w:rFonts w:ascii="Times New Roman" w:hAnsi="Times New Roman" w:cs="Times New Roman"/>
                <w:sz w:val="26"/>
                <w:szCs w:val="26"/>
              </w:rPr>
            </w:pPr>
            <w:r w:rsidRPr="000F67B4">
              <w:rPr>
                <w:rFonts w:ascii="Times New Roman" w:hAnsi="Times New Roman" w:cs="Times New Roman"/>
                <w:sz w:val="26"/>
                <w:szCs w:val="26"/>
              </w:rPr>
              <w:lastRenderedPageBreak/>
              <w:t>граждан (водителей)</w:t>
            </w:r>
          </w:p>
        </w:tc>
        <w:tc>
          <w:tcPr>
            <w:tcW w:w="2297" w:type="dxa"/>
            <w:vAlign w:val="center"/>
          </w:tcPr>
          <w:p w:rsidR="00073AB0" w:rsidRPr="00723FE3" w:rsidRDefault="00073AB0" w:rsidP="00162D8B">
            <w:pPr>
              <w:jc w:val="center"/>
              <w:rPr>
                <w:rFonts w:ascii="Times New Roman" w:eastAsia="Times New Roman" w:hAnsi="Times New Roman" w:cs="Times New Roman"/>
                <w:color w:val="000000"/>
                <w:sz w:val="26"/>
                <w:szCs w:val="26"/>
                <w:lang w:val="en-US" w:eastAsia="ru-RU"/>
              </w:rPr>
            </w:pPr>
            <w:r>
              <w:rPr>
                <w:rFonts w:ascii="Times New Roman" w:eastAsia="Times New Roman" w:hAnsi="Times New Roman" w:cs="Times New Roman"/>
                <w:color w:val="000000"/>
                <w:sz w:val="26"/>
                <w:szCs w:val="26"/>
                <w:lang w:val="en-US" w:eastAsia="ru-RU"/>
              </w:rPr>
              <w:t>82</w:t>
            </w:r>
          </w:p>
        </w:tc>
        <w:tc>
          <w:tcPr>
            <w:tcW w:w="2268" w:type="dxa"/>
            <w:vAlign w:val="center"/>
          </w:tcPr>
          <w:p w:rsidR="00073AB0" w:rsidRPr="00723FE3" w:rsidRDefault="00073AB0" w:rsidP="00162D8B">
            <w:pPr>
              <w:jc w:val="center"/>
              <w:rPr>
                <w:rFonts w:ascii="Times New Roman" w:hAnsi="Times New Roman" w:cs="Times New Roman"/>
                <w:sz w:val="26"/>
                <w:szCs w:val="26"/>
                <w:lang w:val="en-US"/>
              </w:rPr>
            </w:pPr>
            <w:r>
              <w:rPr>
                <w:rFonts w:ascii="Times New Roman" w:hAnsi="Times New Roman" w:cs="Times New Roman"/>
                <w:sz w:val="26"/>
                <w:szCs w:val="26"/>
                <w:lang w:val="en-US"/>
              </w:rPr>
              <w:t>942</w:t>
            </w:r>
          </w:p>
        </w:tc>
        <w:tc>
          <w:tcPr>
            <w:tcW w:w="1389" w:type="dxa"/>
            <w:vAlign w:val="center"/>
          </w:tcPr>
          <w:p w:rsidR="00073AB0" w:rsidRPr="00723FE3" w:rsidRDefault="00073AB0" w:rsidP="00162D8B">
            <w:pPr>
              <w:jc w:val="center"/>
              <w:rPr>
                <w:rFonts w:ascii="Times New Roman" w:hAnsi="Times New Roman" w:cs="Times New Roman"/>
                <w:sz w:val="26"/>
                <w:szCs w:val="26"/>
                <w:lang w:val="en-US"/>
              </w:rPr>
            </w:pPr>
            <w:r>
              <w:rPr>
                <w:rFonts w:ascii="Times New Roman" w:hAnsi="Times New Roman" w:cs="Times New Roman"/>
                <w:sz w:val="26"/>
                <w:szCs w:val="26"/>
                <w:lang w:val="en-US"/>
              </w:rPr>
              <w:t>13</w:t>
            </w:r>
          </w:p>
        </w:tc>
        <w:tc>
          <w:tcPr>
            <w:tcW w:w="1559" w:type="dxa"/>
            <w:vAlign w:val="center"/>
          </w:tcPr>
          <w:p w:rsidR="00073AB0" w:rsidRPr="00723FE3" w:rsidRDefault="00073AB0" w:rsidP="00162D8B">
            <w:pPr>
              <w:jc w:val="center"/>
              <w:rPr>
                <w:rFonts w:ascii="Times New Roman" w:hAnsi="Times New Roman" w:cs="Times New Roman"/>
                <w:sz w:val="26"/>
                <w:szCs w:val="26"/>
                <w:lang w:val="en-US"/>
              </w:rPr>
            </w:pPr>
            <w:r>
              <w:rPr>
                <w:rFonts w:ascii="Times New Roman" w:hAnsi="Times New Roman" w:cs="Times New Roman"/>
                <w:sz w:val="26"/>
                <w:szCs w:val="26"/>
                <w:lang w:val="en-US"/>
              </w:rPr>
              <w:t>1037</w:t>
            </w:r>
          </w:p>
        </w:tc>
      </w:tr>
      <w:tr w:rsidR="00073AB0" w:rsidRPr="000F67B4" w:rsidTr="00162D8B">
        <w:tc>
          <w:tcPr>
            <w:tcW w:w="2376" w:type="dxa"/>
          </w:tcPr>
          <w:p w:rsidR="00073AB0" w:rsidRPr="000F67B4" w:rsidRDefault="00073AB0" w:rsidP="00162D8B">
            <w:pPr>
              <w:jc w:val="both"/>
              <w:rPr>
                <w:rFonts w:ascii="Times New Roman" w:hAnsi="Times New Roman" w:cs="Times New Roman"/>
                <w:sz w:val="26"/>
                <w:szCs w:val="26"/>
              </w:rPr>
            </w:pPr>
            <w:r w:rsidRPr="000F67B4">
              <w:rPr>
                <w:rFonts w:ascii="Times New Roman" w:hAnsi="Times New Roman" w:cs="Times New Roman"/>
                <w:sz w:val="26"/>
                <w:szCs w:val="26"/>
              </w:rPr>
              <w:t>Сумма наложенных штрафов, тыс. руб.</w:t>
            </w:r>
          </w:p>
        </w:tc>
        <w:tc>
          <w:tcPr>
            <w:tcW w:w="2297" w:type="dxa"/>
            <w:vAlign w:val="center"/>
          </w:tcPr>
          <w:p w:rsidR="00073AB0" w:rsidRPr="00723FE3" w:rsidRDefault="00073AB0" w:rsidP="00162D8B">
            <w:pPr>
              <w:jc w:val="center"/>
              <w:rPr>
                <w:rFonts w:ascii="Times New Roman" w:eastAsia="Times New Roman" w:hAnsi="Times New Roman" w:cs="Times New Roman"/>
                <w:color w:val="000000"/>
                <w:sz w:val="26"/>
                <w:szCs w:val="26"/>
                <w:lang w:eastAsia="ru-RU"/>
              </w:rPr>
            </w:pPr>
            <w:r w:rsidRPr="00723FE3">
              <w:rPr>
                <w:rFonts w:ascii="Times New Roman" w:eastAsia="Times New Roman" w:hAnsi="Times New Roman" w:cs="Times New Roman"/>
                <w:color w:val="000000"/>
                <w:sz w:val="26"/>
                <w:szCs w:val="26"/>
                <w:lang w:eastAsia="ru-RU"/>
              </w:rPr>
              <w:t>1</w:t>
            </w:r>
            <w:r>
              <w:rPr>
                <w:rFonts w:ascii="Times New Roman" w:eastAsia="Times New Roman" w:hAnsi="Times New Roman" w:cs="Times New Roman"/>
                <w:color w:val="000000"/>
                <w:sz w:val="26"/>
                <w:szCs w:val="26"/>
                <w:lang w:eastAsia="ru-RU"/>
              </w:rPr>
              <w:t>240,8</w:t>
            </w:r>
          </w:p>
        </w:tc>
        <w:tc>
          <w:tcPr>
            <w:tcW w:w="2268" w:type="dxa"/>
            <w:vAlign w:val="center"/>
          </w:tcPr>
          <w:p w:rsidR="00073AB0" w:rsidRPr="000F67B4" w:rsidRDefault="00073AB0" w:rsidP="00162D8B">
            <w:pPr>
              <w:jc w:val="center"/>
              <w:rPr>
                <w:rFonts w:ascii="Times New Roman" w:hAnsi="Times New Roman" w:cs="Times New Roman"/>
                <w:sz w:val="26"/>
                <w:szCs w:val="26"/>
              </w:rPr>
            </w:pPr>
            <w:r>
              <w:rPr>
                <w:rFonts w:ascii="Times New Roman" w:hAnsi="Times New Roman" w:cs="Times New Roman"/>
                <w:sz w:val="26"/>
                <w:szCs w:val="26"/>
              </w:rPr>
              <w:t>5141,5</w:t>
            </w:r>
          </w:p>
        </w:tc>
        <w:tc>
          <w:tcPr>
            <w:tcW w:w="1389" w:type="dxa"/>
            <w:vAlign w:val="center"/>
          </w:tcPr>
          <w:p w:rsidR="00073AB0" w:rsidRPr="000F67B4" w:rsidRDefault="00073AB0" w:rsidP="00162D8B">
            <w:pPr>
              <w:jc w:val="center"/>
              <w:rPr>
                <w:rFonts w:ascii="Times New Roman" w:hAnsi="Times New Roman" w:cs="Times New Roman"/>
                <w:sz w:val="26"/>
                <w:szCs w:val="26"/>
              </w:rPr>
            </w:pPr>
            <w:r>
              <w:rPr>
                <w:rFonts w:ascii="Times New Roman" w:hAnsi="Times New Roman" w:cs="Times New Roman"/>
                <w:sz w:val="26"/>
                <w:szCs w:val="26"/>
              </w:rPr>
              <w:t>3655,0</w:t>
            </w:r>
          </w:p>
        </w:tc>
        <w:tc>
          <w:tcPr>
            <w:tcW w:w="1559" w:type="dxa"/>
            <w:vAlign w:val="center"/>
          </w:tcPr>
          <w:p w:rsidR="00073AB0" w:rsidRPr="000F67B4" w:rsidRDefault="00073AB0" w:rsidP="00162D8B">
            <w:pPr>
              <w:jc w:val="center"/>
              <w:rPr>
                <w:rFonts w:ascii="Times New Roman" w:hAnsi="Times New Roman" w:cs="Times New Roman"/>
                <w:sz w:val="26"/>
                <w:szCs w:val="26"/>
              </w:rPr>
            </w:pPr>
            <w:r>
              <w:rPr>
                <w:rFonts w:ascii="Times New Roman" w:hAnsi="Times New Roman" w:cs="Times New Roman"/>
                <w:sz w:val="26"/>
                <w:szCs w:val="26"/>
              </w:rPr>
              <w:t>10037,3</w:t>
            </w:r>
          </w:p>
        </w:tc>
      </w:tr>
      <w:tr w:rsidR="00073AB0" w:rsidRPr="000F67B4" w:rsidTr="00162D8B">
        <w:tc>
          <w:tcPr>
            <w:tcW w:w="2376" w:type="dxa"/>
          </w:tcPr>
          <w:p w:rsidR="00073AB0" w:rsidRPr="000F67B4" w:rsidRDefault="00073AB0" w:rsidP="00162D8B">
            <w:pPr>
              <w:jc w:val="both"/>
              <w:rPr>
                <w:rFonts w:ascii="Times New Roman" w:hAnsi="Times New Roman" w:cs="Times New Roman"/>
                <w:sz w:val="26"/>
                <w:szCs w:val="26"/>
              </w:rPr>
            </w:pPr>
            <w:r w:rsidRPr="000F67B4">
              <w:rPr>
                <w:rFonts w:ascii="Times New Roman" w:hAnsi="Times New Roman" w:cs="Times New Roman"/>
                <w:sz w:val="26"/>
                <w:szCs w:val="26"/>
              </w:rPr>
              <w:t>Сумма взысканных штрафов, тыс. руб.</w:t>
            </w:r>
          </w:p>
        </w:tc>
        <w:tc>
          <w:tcPr>
            <w:tcW w:w="2297" w:type="dxa"/>
            <w:vAlign w:val="center"/>
          </w:tcPr>
          <w:p w:rsidR="00073AB0" w:rsidRPr="000F67B4" w:rsidRDefault="00073AB0" w:rsidP="00162D8B">
            <w:pPr>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3239,5</w:t>
            </w:r>
          </w:p>
        </w:tc>
        <w:tc>
          <w:tcPr>
            <w:tcW w:w="2268" w:type="dxa"/>
            <w:vAlign w:val="center"/>
          </w:tcPr>
          <w:p w:rsidR="00073AB0" w:rsidRPr="000F67B4" w:rsidRDefault="00073AB0" w:rsidP="00162D8B">
            <w:pPr>
              <w:jc w:val="center"/>
              <w:rPr>
                <w:rFonts w:ascii="Times New Roman" w:hAnsi="Times New Roman" w:cs="Times New Roman"/>
                <w:sz w:val="26"/>
                <w:szCs w:val="26"/>
              </w:rPr>
            </w:pPr>
            <w:r>
              <w:rPr>
                <w:rFonts w:ascii="Times New Roman" w:hAnsi="Times New Roman" w:cs="Times New Roman"/>
                <w:sz w:val="26"/>
                <w:szCs w:val="26"/>
              </w:rPr>
              <w:t>3569,2</w:t>
            </w:r>
          </w:p>
        </w:tc>
        <w:tc>
          <w:tcPr>
            <w:tcW w:w="1389" w:type="dxa"/>
            <w:vAlign w:val="center"/>
          </w:tcPr>
          <w:p w:rsidR="00073AB0" w:rsidRPr="000F67B4" w:rsidRDefault="00073AB0" w:rsidP="00162D8B">
            <w:pPr>
              <w:jc w:val="center"/>
              <w:rPr>
                <w:rFonts w:ascii="Times New Roman" w:hAnsi="Times New Roman" w:cs="Times New Roman"/>
                <w:sz w:val="26"/>
                <w:szCs w:val="26"/>
              </w:rPr>
            </w:pPr>
            <w:r>
              <w:rPr>
                <w:rFonts w:ascii="Times New Roman" w:hAnsi="Times New Roman" w:cs="Times New Roman"/>
                <w:sz w:val="26"/>
                <w:szCs w:val="26"/>
              </w:rPr>
              <w:t>1949,6</w:t>
            </w:r>
          </w:p>
        </w:tc>
        <w:tc>
          <w:tcPr>
            <w:tcW w:w="1559" w:type="dxa"/>
            <w:vAlign w:val="center"/>
          </w:tcPr>
          <w:p w:rsidR="00073AB0" w:rsidRPr="000F67B4" w:rsidRDefault="00073AB0" w:rsidP="00162D8B">
            <w:pPr>
              <w:jc w:val="center"/>
              <w:rPr>
                <w:rFonts w:ascii="Times New Roman" w:hAnsi="Times New Roman" w:cs="Times New Roman"/>
                <w:sz w:val="26"/>
                <w:szCs w:val="26"/>
              </w:rPr>
            </w:pPr>
            <w:r>
              <w:rPr>
                <w:rFonts w:ascii="Times New Roman" w:hAnsi="Times New Roman" w:cs="Times New Roman"/>
                <w:sz w:val="26"/>
                <w:szCs w:val="26"/>
              </w:rPr>
              <w:t>8758,3</w:t>
            </w:r>
          </w:p>
        </w:tc>
      </w:tr>
    </w:tbl>
    <w:p w:rsidR="00073AB0" w:rsidRDefault="00073AB0" w:rsidP="00073AB0">
      <w:pPr>
        <w:ind w:left="360"/>
        <w:jc w:val="center"/>
        <w:rPr>
          <w:rFonts w:ascii="Times New Roman" w:hAnsi="Times New Roman" w:cs="Times New Roman"/>
          <w:b/>
          <w:sz w:val="26"/>
          <w:szCs w:val="26"/>
        </w:rPr>
      </w:pPr>
    </w:p>
    <w:p w:rsidR="00DE483C" w:rsidRDefault="00DE483C" w:rsidP="00E40C0F">
      <w:pPr>
        <w:rPr>
          <w:rFonts w:ascii="Times New Roman" w:hAnsi="Times New Roman" w:cs="Times New Roman"/>
          <w:b/>
          <w:sz w:val="26"/>
          <w:szCs w:val="26"/>
        </w:rPr>
      </w:pPr>
    </w:p>
    <w:p w:rsidR="00073AB0" w:rsidRPr="000F67B4" w:rsidRDefault="00073AB0" w:rsidP="00073AB0">
      <w:pPr>
        <w:ind w:left="360"/>
        <w:jc w:val="center"/>
        <w:rPr>
          <w:rFonts w:ascii="Times New Roman" w:hAnsi="Times New Roman" w:cs="Times New Roman"/>
          <w:b/>
          <w:sz w:val="26"/>
          <w:szCs w:val="26"/>
        </w:rPr>
      </w:pPr>
      <w:r w:rsidRPr="000F67B4">
        <w:rPr>
          <w:rFonts w:ascii="Times New Roman" w:hAnsi="Times New Roman" w:cs="Times New Roman"/>
          <w:b/>
          <w:sz w:val="26"/>
          <w:szCs w:val="26"/>
        </w:rPr>
        <w:t>3. ДОКЛАД С РУКОВОДСТВОМ ПО СОБЛЮДЕНИЮ ОБЯЗАТЕЛЬНЫХ ТРЕБОВАНИЙ,  ДАЮЩИМ РАЗЪЯСНЕНИЕ, КАКОЕ ПОВЕДЕНИЕ ЯВЛЯЕТСЯ ПРАВОМЕРНЫМ</w:t>
      </w:r>
    </w:p>
    <w:p w:rsidR="00073AB0" w:rsidRDefault="00073AB0" w:rsidP="00073AB0">
      <w:pPr>
        <w:pStyle w:val="a3"/>
        <w:rPr>
          <w:rFonts w:ascii="Times New Roman" w:hAnsi="Times New Roman" w:cs="Times New Roman"/>
          <w:b/>
          <w:sz w:val="26"/>
          <w:szCs w:val="26"/>
        </w:rPr>
      </w:pPr>
      <w:r w:rsidRPr="00A34C05">
        <w:rPr>
          <w:rFonts w:ascii="Times New Roman" w:hAnsi="Times New Roman" w:cs="Times New Roman"/>
          <w:b/>
          <w:sz w:val="26"/>
          <w:szCs w:val="26"/>
        </w:rPr>
        <w:t>3.1. Разъяснение новых требований нормативных правовых актов</w:t>
      </w:r>
    </w:p>
    <w:p w:rsidR="00015F1C" w:rsidRPr="00A34C05" w:rsidRDefault="00015F1C" w:rsidP="00073AB0">
      <w:pPr>
        <w:pStyle w:val="a3"/>
        <w:rPr>
          <w:rFonts w:ascii="Times New Roman" w:hAnsi="Times New Roman" w:cs="Times New Roman"/>
          <w:b/>
          <w:sz w:val="26"/>
          <w:szCs w:val="26"/>
        </w:rPr>
      </w:pPr>
    </w:p>
    <w:p w:rsidR="00073AB0" w:rsidRPr="00A34C05" w:rsidRDefault="00073AB0" w:rsidP="00073AB0">
      <w:pPr>
        <w:pStyle w:val="a3"/>
        <w:numPr>
          <w:ilvl w:val="0"/>
          <w:numId w:val="22"/>
        </w:numPr>
        <w:autoSpaceDE w:val="0"/>
        <w:autoSpaceDN w:val="0"/>
        <w:adjustRightInd w:val="0"/>
        <w:spacing w:after="0"/>
        <w:ind w:left="0" w:firstLine="0"/>
        <w:jc w:val="both"/>
        <w:rPr>
          <w:rFonts w:ascii="Times New Roman" w:hAnsi="Times New Roman" w:cs="Times New Roman"/>
          <w:bCs/>
          <w:sz w:val="26"/>
          <w:szCs w:val="26"/>
        </w:rPr>
      </w:pPr>
      <w:r w:rsidRPr="00A34C05">
        <w:rPr>
          <w:rFonts w:ascii="Times New Roman" w:hAnsi="Times New Roman" w:cs="Times New Roman"/>
          <w:bCs/>
          <w:sz w:val="26"/>
          <w:szCs w:val="26"/>
        </w:rPr>
        <w:t>С 18.08.2018г. вступили в силу изменения в постановление Правительства РФ от 17.12.2013г. № 1177 «Об утверждении Правил организованной перевозки группы детей автобусами».</w:t>
      </w:r>
    </w:p>
    <w:p w:rsidR="00073AB0" w:rsidRPr="00A34C05" w:rsidRDefault="00073AB0" w:rsidP="00073AB0">
      <w:pPr>
        <w:autoSpaceDE w:val="0"/>
        <w:autoSpaceDN w:val="0"/>
        <w:adjustRightInd w:val="0"/>
        <w:spacing w:after="0"/>
        <w:ind w:firstLine="709"/>
        <w:contextualSpacing/>
        <w:jc w:val="both"/>
        <w:rPr>
          <w:rFonts w:ascii="Times New Roman" w:hAnsi="Times New Roman" w:cs="Times New Roman"/>
          <w:bCs/>
          <w:sz w:val="26"/>
          <w:szCs w:val="26"/>
        </w:rPr>
      </w:pPr>
      <w:r w:rsidRPr="00A34C05">
        <w:rPr>
          <w:rFonts w:ascii="Times New Roman" w:hAnsi="Times New Roman" w:cs="Times New Roman"/>
          <w:sz w:val="26"/>
          <w:szCs w:val="26"/>
        </w:rPr>
        <w:t>Согласно новой редакции требования к году выпуска автобуса, осуществляющего перевозки организованных групп детей (должен использоваться автобус, с года выпуска которого прошло не более 10 лет), не применяются до 30.06.2020г.</w:t>
      </w:r>
    </w:p>
    <w:p w:rsidR="00073AB0" w:rsidRPr="00A34C05" w:rsidRDefault="00073AB0" w:rsidP="00073AB0">
      <w:pPr>
        <w:autoSpaceDE w:val="0"/>
        <w:autoSpaceDN w:val="0"/>
        <w:adjustRightInd w:val="0"/>
        <w:spacing w:after="0"/>
        <w:ind w:firstLine="709"/>
        <w:contextualSpacing/>
        <w:jc w:val="both"/>
        <w:rPr>
          <w:rFonts w:ascii="Times New Roman" w:hAnsi="Times New Roman" w:cs="Times New Roman"/>
          <w:bCs/>
          <w:sz w:val="26"/>
          <w:szCs w:val="26"/>
        </w:rPr>
      </w:pPr>
      <w:r w:rsidRPr="00A34C05">
        <w:rPr>
          <w:rFonts w:ascii="Times New Roman" w:hAnsi="Times New Roman" w:cs="Times New Roman"/>
          <w:sz w:val="26"/>
          <w:szCs w:val="26"/>
        </w:rPr>
        <w:t xml:space="preserve">Уточнены сведения, которые должны содержаться в списках детей, сопровождающих и работников туроператора, турагентства или организации, осуществляющей экскурсионное обслуживание: </w:t>
      </w:r>
    </w:p>
    <w:p w:rsidR="00073AB0" w:rsidRPr="00A34C05" w:rsidRDefault="00073AB0" w:rsidP="00073AB0">
      <w:pPr>
        <w:autoSpaceDE w:val="0"/>
        <w:autoSpaceDN w:val="0"/>
        <w:adjustRightInd w:val="0"/>
        <w:spacing w:after="0"/>
        <w:ind w:firstLine="709"/>
        <w:contextualSpacing/>
        <w:jc w:val="both"/>
        <w:rPr>
          <w:rFonts w:ascii="Times New Roman" w:hAnsi="Times New Roman" w:cs="Times New Roman"/>
          <w:sz w:val="26"/>
          <w:szCs w:val="26"/>
        </w:rPr>
      </w:pPr>
      <w:r w:rsidRPr="00A34C05">
        <w:rPr>
          <w:rFonts w:ascii="Times New Roman" w:hAnsi="Times New Roman" w:cs="Times New Roman"/>
          <w:sz w:val="26"/>
          <w:szCs w:val="26"/>
        </w:rPr>
        <w:t>- список детей должен содержать следующие сведения: фамилию, имя, отчество (при наличии), возраст каждого ребенка, номера контактного телефона родителей (законных представителей).</w:t>
      </w:r>
    </w:p>
    <w:p w:rsidR="00073AB0" w:rsidRPr="00A34C05" w:rsidRDefault="00073AB0" w:rsidP="00073AB0">
      <w:pPr>
        <w:autoSpaceDE w:val="0"/>
        <w:autoSpaceDN w:val="0"/>
        <w:adjustRightInd w:val="0"/>
        <w:spacing w:after="0"/>
        <w:ind w:firstLine="709"/>
        <w:contextualSpacing/>
        <w:jc w:val="both"/>
        <w:rPr>
          <w:rFonts w:ascii="Times New Roman" w:hAnsi="Times New Roman" w:cs="Times New Roman"/>
          <w:sz w:val="26"/>
          <w:szCs w:val="26"/>
        </w:rPr>
      </w:pPr>
      <w:r w:rsidRPr="00A34C05">
        <w:rPr>
          <w:rFonts w:ascii="Times New Roman" w:hAnsi="Times New Roman" w:cs="Times New Roman"/>
          <w:sz w:val="26"/>
          <w:szCs w:val="26"/>
        </w:rPr>
        <w:t>- список назначенных сопровождающих: фамилию, имя, отчество каждого сопровождающего, номер его контактного телефона;</w:t>
      </w:r>
    </w:p>
    <w:p w:rsidR="00073AB0" w:rsidRPr="00A34C05" w:rsidRDefault="00073AB0" w:rsidP="00073AB0">
      <w:pPr>
        <w:autoSpaceDE w:val="0"/>
        <w:autoSpaceDN w:val="0"/>
        <w:adjustRightInd w:val="0"/>
        <w:spacing w:after="0"/>
        <w:ind w:firstLine="709"/>
        <w:contextualSpacing/>
        <w:jc w:val="both"/>
        <w:rPr>
          <w:rFonts w:ascii="Times New Roman" w:hAnsi="Times New Roman" w:cs="Times New Roman"/>
          <w:sz w:val="26"/>
          <w:szCs w:val="26"/>
        </w:rPr>
      </w:pPr>
      <w:r w:rsidRPr="00A34C05">
        <w:rPr>
          <w:rFonts w:ascii="Times New Roman" w:hAnsi="Times New Roman" w:cs="Times New Roman"/>
          <w:sz w:val="26"/>
          <w:szCs w:val="26"/>
        </w:rPr>
        <w:t>- список работников туроператора, турагентства или организации, осуществляющей экскурсионное обслуживание: фамилия, имя, отчество (при наличии) каждого сопровождающего, номер его контактного телефона).</w:t>
      </w:r>
    </w:p>
    <w:p w:rsidR="00073AB0" w:rsidRPr="00A34C05" w:rsidRDefault="00073AB0" w:rsidP="00073AB0">
      <w:pPr>
        <w:autoSpaceDE w:val="0"/>
        <w:autoSpaceDN w:val="0"/>
        <w:adjustRightInd w:val="0"/>
        <w:spacing w:after="0"/>
        <w:ind w:firstLine="709"/>
        <w:contextualSpacing/>
        <w:jc w:val="both"/>
        <w:rPr>
          <w:rFonts w:ascii="Times New Roman" w:hAnsi="Times New Roman" w:cs="Times New Roman"/>
          <w:sz w:val="26"/>
          <w:szCs w:val="26"/>
        </w:rPr>
      </w:pPr>
      <w:r w:rsidRPr="00A34C05">
        <w:rPr>
          <w:rFonts w:ascii="Times New Roman" w:hAnsi="Times New Roman" w:cs="Times New Roman"/>
          <w:sz w:val="26"/>
          <w:szCs w:val="26"/>
        </w:rPr>
        <w:t xml:space="preserve">Определено, что работники туроператора, турагентства или организации, осуществляющей экскурсионное обслуживание, участвующие в выполнении программы маршрута, допускаются к поездке в автобусе, если у этих работников имеется при себе документ, подтверждающий трудовые отношения с туроператором, </w:t>
      </w:r>
      <w:r w:rsidRPr="00A34C05">
        <w:rPr>
          <w:rFonts w:ascii="Times New Roman" w:hAnsi="Times New Roman" w:cs="Times New Roman"/>
          <w:sz w:val="26"/>
          <w:szCs w:val="26"/>
        </w:rPr>
        <w:lastRenderedPageBreak/>
        <w:t>турагентством или организацией, осуществляющей экскурсионное обслуживание, и участие в выполнении программы маршрута.</w:t>
      </w:r>
    </w:p>
    <w:p w:rsidR="00073AB0" w:rsidRPr="00A34C05" w:rsidRDefault="00073AB0" w:rsidP="00073AB0">
      <w:pPr>
        <w:pStyle w:val="a3"/>
        <w:numPr>
          <w:ilvl w:val="0"/>
          <w:numId w:val="22"/>
        </w:numPr>
        <w:autoSpaceDE w:val="0"/>
        <w:autoSpaceDN w:val="0"/>
        <w:adjustRightInd w:val="0"/>
        <w:spacing w:after="0"/>
        <w:ind w:left="0" w:firstLine="0"/>
        <w:jc w:val="both"/>
        <w:rPr>
          <w:rFonts w:ascii="Times New Roman" w:hAnsi="Times New Roman" w:cs="Times New Roman"/>
          <w:sz w:val="26"/>
          <w:szCs w:val="26"/>
        </w:rPr>
      </w:pPr>
      <w:r w:rsidRPr="00A34C05">
        <w:rPr>
          <w:rFonts w:ascii="Times New Roman" w:hAnsi="Times New Roman" w:cs="Times New Roman"/>
          <w:sz w:val="26"/>
          <w:szCs w:val="26"/>
        </w:rPr>
        <w:t>27 января 2018 вступили в силу изменения в Федеральный закон от 14.06.2012 № 67-ФЗ «Об обязательном страховании гражданской ответственности перевозчика за причинение вреда жизни, здоровью, имуществу пассажиров и о порядке возмещения такого вреда, причиненного при перевозках пассажиров метрополитеном».</w:t>
      </w:r>
    </w:p>
    <w:p w:rsidR="00073AB0" w:rsidRPr="00A34C05" w:rsidRDefault="00073AB0" w:rsidP="00073AB0">
      <w:pPr>
        <w:autoSpaceDE w:val="0"/>
        <w:autoSpaceDN w:val="0"/>
        <w:adjustRightInd w:val="0"/>
        <w:spacing w:after="0"/>
        <w:contextualSpacing/>
        <w:jc w:val="both"/>
        <w:rPr>
          <w:rFonts w:ascii="Times New Roman" w:hAnsi="Times New Roman" w:cs="Times New Roman"/>
          <w:sz w:val="26"/>
          <w:szCs w:val="26"/>
        </w:rPr>
      </w:pPr>
      <w:r w:rsidRPr="00A34C05">
        <w:rPr>
          <w:rFonts w:ascii="Times New Roman" w:hAnsi="Times New Roman" w:cs="Times New Roman"/>
          <w:sz w:val="26"/>
          <w:szCs w:val="26"/>
        </w:rPr>
        <w:t>В новой редакции приводятся основные понятия, применяемые в законе. Например, в понятие "пассажир" теперь включены дети, перевозимые бесплатно или по льготному тарифу.</w:t>
      </w:r>
    </w:p>
    <w:p w:rsidR="00073AB0" w:rsidRPr="00A34C05" w:rsidRDefault="00073AB0" w:rsidP="00073AB0">
      <w:pPr>
        <w:autoSpaceDE w:val="0"/>
        <w:autoSpaceDN w:val="0"/>
        <w:adjustRightInd w:val="0"/>
        <w:spacing w:after="0"/>
        <w:ind w:firstLine="851"/>
        <w:contextualSpacing/>
        <w:jc w:val="both"/>
        <w:rPr>
          <w:rFonts w:ascii="Times New Roman" w:hAnsi="Times New Roman" w:cs="Times New Roman"/>
          <w:sz w:val="26"/>
          <w:szCs w:val="26"/>
        </w:rPr>
      </w:pPr>
      <w:r w:rsidRPr="00A34C05">
        <w:rPr>
          <w:rFonts w:ascii="Times New Roman" w:hAnsi="Times New Roman" w:cs="Times New Roman"/>
          <w:sz w:val="26"/>
          <w:szCs w:val="26"/>
        </w:rPr>
        <w:t>Устанавливается, что лица, фактически осуществляющие перевозки граждан автотранспортом, оборудованным для перевозок более 8 человек (за исключением личных, семейных или домашних нужд), при отсутствии договора обязательного страхования несут ответственность за причиненный вред на условиях, предусмотренных для перевозчиков.</w:t>
      </w:r>
    </w:p>
    <w:p w:rsidR="00073AB0" w:rsidRPr="00A34C05" w:rsidRDefault="00073AB0" w:rsidP="00073AB0">
      <w:pPr>
        <w:autoSpaceDE w:val="0"/>
        <w:autoSpaceDN w:val="0"/>
        <w:adjustRightInd w:val="0"/>
        <w:spacing w:after="0"/>
        <w:ind w:firstLine="851"/>
        <w:contextualSpacing/>
        <w:jc w:val="both"/>
        <w:rPr>
          <w:rFonts w:ascii="Times New Roman" w:hAnsi="Times New Roman" w:cs="Times New Roman"/>
          <w:sz w:val="26"/>
          <w:szCs w:val="26"/>
        </w:rPr>
      </w:pPr>
      <w:r w:rsidRPr="00A34C05">
        <w:rPr>
          <w:rFonts w:ascii="Times New Roman" w:hAnsi="Times New Roman" w:cs="Times New Roman"/>
          <w:sz w:val="26"/>
          <w:szCs w:val="26"/>
        </w:rPr>
        <w:t>В целях повышения доступности информации о страховщике перевозчик теперь обязан размещать соответствующую информацию дополнительными способами, в том числе путем ее транслирования с применением звуковых информационно-справочных систем.</w:t>
      </w:r>
    </w:p>
    <w:p w:rsidR="00073AB0" w:rsidRPr="00A34C05" w:rsidRDefault="00073AB0" w:rsidP="00073AB0">
      <w:pPr>
        <w:autoSpaceDE w:val="0"/>
        <w:autoSpaceDN w:val="0"/>
        <w:adjustRightInd w:val="0"/>
        <w:spacing w:after="0"/>
        <w:ind w:firstLine="851"/>
        <w:contextualSpacing/>
        <w:jc w:val="both"/>
        <w:rPr>
          <w:rFonts w:ascii="Times New Roman" w:hAnsi="Times New Roman" w:cs="Times New Roman"/>
          <w:sz w:val="26"/>
          <w:szCs w:val="26"/>
        </w:rPr>
      </w:pPr>
      <w:r w:rsidRPr="00A34C05">
        <w:rPr>
          <w:rFonts w:ascii="Times New Roman" w:hAnsi="Times New Roman" w:cs="Times New Roman"/>
          <w:sz w:val="26"/>
          <w:szCs w:val="26"/>
        </w:rPr>
        <w:t>Страховщику предоставляется право в одностороннем порядке отказаться от договора обязательного страхования при неуплате страхователем очередного взноса по истечении 30 календарных дней после установленного срока.</w:t>
      </w:r>
    </w:p>
    <w:p w:rsidR="00073AB0" w:rsidRPr="00A34C05" w:rsidRDefault="00073AB0" w:rsidP="00073AB0">
      <w:pPr>
        <w:autoSpaceDE w:val="0"/>
        <w:autoSpaceDN w:val="0"/>
        <w:adjustRightInd w:val="0"/>
        <w:spacing w:after="0"/>
        <w:ind w:firstLine="851"/>
        <w:contextualSpacing/>
        <w:jc w:val="both"/>
        <w:rPr>
          <w:rFonts w:ascii="Times New Roman" w:hAnsi="Times New Roman" w:cs="Times New Roman"/>
          <w:sz w:val="26"/>
          <w:szCs w:val="26"/>
        </w:rPr>
      </w:pPr>
      <w:r w:rsidRPr="00A34C05">
        <w:rPr>
          <w:rFonts w:ascii="Times New Roman" w:hAnsi="Times New Roman" w:cs="Times New Roman"/>
          <w:sz w:val="26"/>
          <w:szCs w:val="26"/>
        </w:rPr>
        <w:t>Закреплено право профессионального объединения страховщиков, органа транспортного контроля и надзора, а также иных организаций на осуществление информационного взаимодействия.</w:t>
      </w:r>
    </w:p>
    <w:p w:rsidR="00073AB0" w:rsidRPr="00A34C05" w:rsidRDefault="00073AB0" w:rsidP="00073AB0">
      <w:pPr>
        <w:pStyle w:val="a3"/>
        <w:numPr>
          <w:ilvl w:val="0"/>
          <w:numId w:val="22"/>
        </w:numPr>
        <w:autoSpaceDE w:val="0"/>
        <w:autoSpaceDN w:val="0"/>
        <w:adjustRightInd w:val="0"/>
        <w:spacing w:after="0"/>
        <w:ind w:left="0" w:firstLine="0"/>
        <w:jc w:val="both"/>
        <w:rPr>
          <w:rFonts w:ascii="Times New Roman" w:hAnsi="Times New Roman" w:cs="Times New Roman"/>
          <w:sz w:val="26"/>
          <w:szCs w:val="26"/>
        </w:rPr>
      </w:pPr>
      <w:r w:rsidRPr="00A34C05">
        <w:rPr>
          <w:rFonts w:ascii="Times New Roman" w:hAnsi="Times New Roman" w:cs="Times New Roman"/>
          <w:sz w:val="26"/>
          <w:szCs w:val="26"/>
        </w:rPr>
        <w:t>С 01 марта 2018 года вступили в силу изменения в постановление Правительства РФ от 19.03.2013 № 236 «О федеральном государственном транспортном надзоре».</w:t>
      </w:r>
    </w:p>
    <w:p w:rsidR="00073AB0" w:rsidRPr="00A34C05" w:rsidRDefault="00073AB0" w:rsidP="00073AB0">
      <w:pPr>
        <w:autoSpaceDE w:val="0"/>
        <w:autoSpaceDN w:val="0"/>
        <w:adjustRightInd w:val="0"/>
        <w:spacing w:after="0"/>
        <w:contextualSpacing/>
        <w:jc w:val="both"/>
        <w:rPr>
          <w:rFonts w:ascii="Times New Roman" w:hAnsi="Times New Roman" w:cs="Times New Roman"/>
          <w:sz w:val="26"/>
          <w:szCs w:val="26"/>
        </w:rPr>
      </w:pPr>
      <w:r w:rsidRPr="00A34C05">
        <w:rPr>
          <w:rFonts w:ascii="Times New Roman" w:hAnsi="Times New Roman" w:cs="Times New Roman"/>
          <w:sz w:val="26"/>
          <w:szCs w:val="26"/>
        </w:rPr>
        <w:t>Изменениями утвержден порядок отнесения деятельности субъектов федерального государственного транспортного надзора к определенной категории риска.</w:t>
      </w:r>
    </w:p>
    <w:p w:rsidR="00073AB0" w:rsidRPr="00A34C05" w:rsidRDefault="00073AB0" w:rsidP="00073AB0">
      <w:pPr>
        <w:autoSpaceDE w:val="0"/>
        <w:autoSpaceDN w:val="0"/>
        <w:adjustRightInd w:val="0"/>
        <w:spacing w:after="0"/>
        <w:ind w:firstLine="709"/>
        <w:contextualSpacing/>
        <w:jc w:val="both"/>
        <w:rPr>
          <w:rFonts w:ascii="Times New Roman" w:hAnsi="Times New Roman" w:cs="Times New Roman"/>
          <w:sz w:val="26"/>
          <w:szCs w:val="26"/>
        </w:rPr>
      </w:pPr>
      <w:r w:rsidRPr="00A34C05">
        <w:rPr>
          <w:rFonts w:ascii="Times New Roman" w:hAnsi="Times New Roman" w:cs="Times New Roman"/>
          <w:sz w:val="26"/>
          <w:szCs w:val="26"/>
        </w:rPr>
        <w:t>Отнесение деятельности субъекта надзора к определенной категории риска основывается на соотнесении группы тяжести и группы вероятности.</w:t>
      </w:r>
    </w:p>
    <w:p w:rsidR="00073AB0" w:rsidRPr="00A34C05" w:rsidRDefault="00073AB0" w:rsidP="00073AB0">
      <w:pPr>
        <w:autoSpaceDE w:val="0"/>
        <w:autoSpaceDN w:val="0"/>
        <w:adjustRightInd w:val="0"/>
        <w:spacing w:after="0"/>
        <w:ind w:firstLine="709"/>
        <w:contextualSpacing/>
        <w:jc w:val="both"/>
        <w:rPr>
          <w:rFonts w:ascii="Times New Roman" w:hAnsi="Times New Roman" w:cs="Times New Roman"/>
          <w:sz w:val="26"/>
          <w:szCs w:val="26"/>
        </w:rPr>
      </w:pPr>
      <w:r w:rsidRPr="00A34C05">
        <w:rPr>
          <w:rFonts w:ascii="Times New Roman" w:hAnsi="Times New Roman" w:cs="Times New Roman"/>
          <w:sz w:val="26"/>
          <w:szCs w:val="26"/>
        </w:rPr>
        <w:t>Группа тяжести определяется на основании критерия тяжести потенциальных негативных последствий возможного несоблюдения субъектами надзора требований, установленных международными договорами РФ, техническими регламентами Таможенного союза, нормативными правовыми актами РФ в области транспорта. При наличии критериев, позволяющих отнести деятельность субъекта надзора к различным группам тяжести, подлежит применению критерий, позволяющий отнести деятельность субъекта надзора к более высокой категории риска.</w:t>
      </w:r>
    </w:p>
    <w:p w:rsidR="00073AB0" w:rsidRPr="00A34C05" w:rsidRDefault="00073AB0" w:rsidP="00073AB0">
      <w:pPr>
        <w:autoSpaceDE w:val="0"/>
        <w:autoSpaceDN w:val="0"/>
        <w:adjustRightInd w:val="0"/>
        <w:spacing w:after="0"/>
        <w:ind w:firstLine="709"/>
        <w:contextualSpacing/>
        <w:jc w:val="both"/>
        <w:rPr>
          <w:rFonts w:ascii="Times New Roman" w:hAnsi="Times New Roman" w:cs="Times New Roman"/>
          <w:sz w:val="26"/>
          <w:szCs w:val="26"/>
        </w:rPr>
      </w:pPr>
      <w:r w:rsidRPr="00A34C05">
        <w:rPr>
          <w:rFonts w:ascii="Times New Roman" w:hAnsi="Times New Roman" w:cs="Times New Roman"/>
          <w:sz w:val="26"/>
          <w:szCs w:val="26"/>
        </w:rPr>
        <w:lastRenderedPageBreak/>
        <w:t xml:space="preserve">С учетом оценки вероятности несоблюдения субъектами надзора обязательных требований деятельность, подлежащая федеральному государственному транспортному надзору, разделяется на группы вероятности. </w:t>
      </w:r>
    </w:p>
    <w:p w:rsidR="00073AB0" w:rsidRPr="00A34C05" w:rsidRDefault="00073AB0" w:rsidP="00073AB0">
      <w:pPr>
        <w:autoSpaceDE w:val="0"/>
        <w:autoSpaceDN w:val="0"/>
        <w:adjustRightInd w:val="0"/>
        <w:spacing w:after="0"/>
        <w:ind w:firstLine="709"/>
        <w:contextualSpacing/>
        <w:jc w:val="both"/>
        <w:rPr>
          <w:rFonts w:ascii="Times New Roman" w:hAnsi="Times New Roman" w:cs="Times New Roman"/>
          <w:sz w:val="26"/>
          <w:szCs w:val="26"/>
        </w:rPr>
      </w:pPr>
      <w:r w:rsidRPr="00A34C05">
        <w:rPr>
          <w:rFonts w:ascii="Times New Roman" w:hAnsi="Times New Roman" w:cs="Times New Roman"/>
          <w:sz w:val="26"/>
          <w:szCs w:val="26"/>
        </w:rPr>
        <w:t>При наличии критериев, позволяющих отнести деятельность субъекта надзора к различным группам вероятности, подлежит применению критерий, позволяющий отнести деятельность субъекта надзора к более высокой категории риска.</w:t>
      </w:r>
    </w:p>
    <w:p w:rsidR="00073AB0" w:rsidRPr="00A34C05" w:rsidRDefault="00073AB0" w:rsidP="00073AB0">
      <w:pPr>
        <w:autoSpaceDE w:val="0"/>
        <w:autoSpaceDN w:val="0"/>
        <w:adjustRightInd w:val="0"/>
        <w:spacing w:after="0"/>
        <w:ind w:firstLine="709"/>
        <w:contextualSpacing/>
        <w:jc w:val="both"/>
        <w:rPr>
          <w:rFonts w:ascii="Times New Roman" w:hAnsi="Times New Roman" w:cs="Times New Roman"/>
          <w:sz w:val="26"/>
          <w:szCs w:val="26"/>
        </w:rPr>
      </w:pPr>
      <w:r w:rsidRPr="00A34C05">
        <w:rPr>
          <w:rFonts w:ascii="Times New Roman" w:hAnsi="Times New Roman" w:cs="Times New Roman"/>
          <w:sz w:val="26"/>
          <w:szCs w:val="26"/>
        </w:rPr>
        <w:t>Отнесение деятельности субъектов надзора к категориям риска осуществляется решением руководителя территориального органа Ространснадзора либо лица, исполняющего его обязанности, по месту нахождения субъекта надзора.</w:t>
      </w:r>
    </w:p>
    <w:p w:rsidR="00073AB0" w:rsidRPr="00A34C05" w:rsidRDefault="00073AB0" w:rsidP="00073AB0">
      <w:pPr>
        <w:autoSpaceDE w:val="0"/>
        <w:autoSpaceDN w:val="0"/>
        <w:adjustRightInd w:val="0"/>
        <w:spacing w:after="0"/>
        <w:ind w:firstLine="709"/>
        <w:contextualSpacing/>
        <w:jc w:val="both"/>
        <w:rPr>
          <w:rFonts w:ascii="Times New Roman" w:hAnsi="Times New Roman" w:cs="Times New Roman"/>
          <w:sz w:val="26"/>
          <w:szCs w:val="26"/>
        </w:rPr>
      </w:pPr>
      <w:r w:rsidRPr="00A34C05">
        <w:rPr>
          <w:rFonts w:ascii="Times New Roman" w:hAnsi="Times New Roman" w:cs="Times New Roman"/>
          <w:sz w:val="26"/>
          <w:szCs w:val="26"/>
        </w:rPr>
        <w:t>В случае если субъект надзора осуществляет несколько видов деятельности, подлежащих федеральному государственному транспортному надзору, решение об отнесении его деятельности к категории риска принимается решением руководителя Ространснадзора либо лица, исполняющего его обязанности.</w:t>
      </w:r>
    </w:p>
    <w:p w:rsidR="00073AB0" w:rsidRPr="00A34C05" w:rsidRDefault="00073AB0" w:rsidP="00073AB0">
      <w:pPr>
        <w:autoSpaceDE w:val="0"/>
        <w:autoSpaceDN w:val="0"/>
        <w:adjustRightInd w:val="0"/>
        <w:spacing w:after="0"/>
        <w:ind w:firstLine="709"/>
        <w:contextualSpacing/>
        <w:jc w:val="both"/>
        <w:rPr>
          <w:rFonts w:ascii="Times New Roman" w:hAnsi="Times New Roman" w:cs="Times New Roman"/>
          <w:sz w:val="26"/>
          <w:szCs w:val="26"/>
        </w:rPr>
      </w:pPr>
      <w:r w:rsidRPr="00A34C05">
        <w:rPr>
          <w:rFonts w:ascii="Times New Roman" w:hAnsi="Times New Roman" w:cs="Times New Roman"/>
          <w:sz w:val="26"/>
          <w:szCs w:val="26"/>
        </w:rPr>
        <w:t>При отсутствии решения об отнесении деятельности субъекта надзора к определенной категории риска его деятельность считается отнесенной к категории низкого риска.</w:t>
      </w:r>
    </w:p>
    <w:p w:rsidR="00073AB0" w:rsidRPr="00A34C05" w:rsidRDefault="00073AB0" w:rsidP="00073AB0">
      <w:pPr>
        <w:autoSpaceDE w:val="0"/>
        <w:autoSpaceDN w:val="0"/>
        <w:adjustRightInd w:val="0"/>
        <w:spacing w:after="0"/>
        <w:ind w:firstLine="709"/>
        <w:contextualSpacing/>
        <w:jc w:val="both"/>
        <w:rPr>
          <w:rFonts w:ascii="Times New Roman" w:hAnsi="Times New Roman" w:cs="Times New Roman"/>
          <w:sz w:val="26"/>
          <w:szCs w:val="26"/>
        </w:rPr>
      </w:pPr>
      <w:r w:rsidRPr="00A34C05">
        <w:rPr>
          <w:rFonts w:ascii="Times New Roman" w:hAnsi="Times New Roman" w:cs="Times New Roman"/>
          <w:sz w:val="26"/>
          <w:szCs w:val="26"/>
        </w:rPr>
        <w:t>Проведение плановых проверок субъектов надзора в зависимости от присвоенной их деятельности категории риска осуществляется со следующей периодичностью, если иное не предусмотрено федеральными законами:</w:t>
      </w:r>
    </w:p>
    <w:p w:rsidR="00073AB0" w:rsidRPr="00A34C05" w:rsidRDefault="00073AB0" w:rsidP="00073AB0">
      <w:pPr>
        <w:autoSpaceDE w:val="0"/>
        <w:autoSpaceDN w:val="0"/>
        <w:adjustRightInd w:val="0"/>
        <w:spacing w:after="0"/>
        <w:contextualSpacing/>
        <w:jc w:val="both"/>
        <w:rPr>
          <w:rFonts w:ascii="Times New Roman" w:hAnsi="Times New Roman" w:cs="Times New Roman"/>
          <w:sz w:val="26"/>
          <w:szCs w:val="26"/>
        </w:rPr>
      </w:pPr>
      <w:r w:rsidRPr="00A34C05">
        <w:rPr>
          <w:rFonts w:ascii="Times New Roman" w:hAnsi="Times New Roman" w:cs="Times New Roman"/>
          <w:sz w:val="26"/>
          <w:szCs w:val="26"/>
        </w:rPr>
        <w:t>а) для категории высокого риска - 1 раз в год;</w:t>
      </w:r>
    </w:p>
    <w:p w:rsidR="00073AB0" w:rsidRPr="00A34C05" w:rsidRDefault="00073AB0" w:rsidP="00073AB0">
      <w:pPr>
        <w:autoSpaceDE w:val="0"/>
        <w:autoSpaceDN w:val="0"/>
        <w:adjustRightInd w:val="0"/>
        <w:spacing w:after="0"/>
        <w:contextualSpacing/>
        <w:jc w:val="both"/>
        <w:rPr>
          <w:rFonts w:ascii="Times New Roman" w:hAnsi="Times New Roman" w:cs="Times New Roman"/>
          <w:sz w:val="26"/>
          <w:szCs w:val="26"/>
        </w:rPr>
      </w:pPr>
      <w:r w:rsidRPr="00A34C05">
        <w:rPr>
          <w:rFonts w:ascii="Times New Roman" w:hAnsi="Times New Roman" w:cs="Times New Roman"/>
          <w:sz w:val="26"/>
          <w:szCs w:val="26"/>
        </w:rPr>
        <w:t>б) для категории значительного риска - 1 раз в 3 года;</w:t>
      </w:r>
    </w:p>
    <w:p w:rsidR="00073AB0" w:rsidRPr="00A34C05" w:rsidRDefault="00073AB0" w:rsidP="00073AB0">
      <w:pPr>
        <w:autoSpaceDE w:val="0"/>
        <w:autoSpaceDN w:val="0"/>
        <w:adjustRightInd w:val="0"/>
        <w:spacing w:after="0"/>
        <w:contextualSpacing/>
        <w:jc w:val="both"/>
        <w:rPr>
          <w:rFonts w:ascii="Times New Roman" w:hAnsi="Times New Roman" w:cs="Times New Roman"/>
          <w:sz w:val="26"/>
          <w:szCs w:val="26"/>
        </w:rPr>
      </w:pPr>
      <w:r w:rsidRPr="00A34C05">
        <w:rPr>
          <w:rFonts w:ascii="Times New Roman" w:hAnsi="Times New Roman" w:cs="Times New Roman"/>
          <w:sz w:val="26"/>
          <w:szCs w:val="26"/>
        </w:rPr>
        <w:t>в) для категории среднего риска - не чаще 1 раза в 5 лет.</w:t>
      </w:r>
    </w:p>
    <w:p w:rsidR="00073AB0" w:rsidRPr="00A34C05" w:rsidRDefault="00073AB0" w:rsidP="00073AB0">
      <w:pPr>
        <w:autoSpaceDE w:val="0"/>
        <w:autoSpaceDN w:val="0"/>
        <w:adjustRightInd w:val="0"/>
        <w:spacing w:after="0"/>
        <w:contextualSpacing/>
        <w:jc w:val="both"/>
        <w:rPr>
          <w:rFonts w:ascii="Times New Roman" w:hAnsi="Times New Roman" w:cs="Times New Roman"/>
          <w:sz w:val="26"/>
          <w:szCs w:val="26"/>
        </w:rPr>
      </w:pPr>
      <w:r w:rsidRPr="00A34C05">
        <w:rPr>
          <w:rFonts w:ascii="Times New Roman" w:hAnsi="Times New Roman" w:cs="Times New Roman"/>
          <w:sz w:val="26"/>
          <w:szCs w:val="26"/>
        </w:rPr>
        <w:t>Также устанавливается, что в случае отнесении деятельности субъектов надзора к категориям высокого или значительного риска Ространснадзор размещает на своем официальном сайте в информационно-телекоммуникационной сети "Интернет" информацию о субъектах надзора:</w:t>
      </w:r>
    </w:p>
    <w:p w:rsidR="00073AB0" w:rsidRPr="00A34C05" w:rsidRDefault="00073AB0" w:rsidP="00073AB0">
      <w:pPr>
        <w:autoSpaceDE w:val="0"/>
        <w:autoSpaceDN w:val="0"/>
        <w:adjustRightInd w:val="0"/>
        <w:spacing w:after="0"/>
        <w:contextualSpacing/>
        <w:jc w:val="both"/>
        <w:rPr>
          <w:rFonts w:ascii="Times New Roman" w:hAnsi="Times New Roman" w:cs="Times New Roman"/>
          <w:sz w:val="26"/>
          <w:szCs w:val="26"/>
        </w:rPr>
      </w:pPr>
      <w:r w:rsidRPr="00A34C05">
        <w:rPr>
          <w:rFonts w:ascii="Times New Roman" w:hAnsi="Times New Roman" w:cs="Times New Roman"/>
          <w:sz w:val="26"/>
          <w:szCs w:val="26"/>
        </w:rPr>
        <w:t>а) полное наименование юридического лица, фамилия, имя и отчество (при наличии) индивидуального предпринимателя;</w:t>
      </w:r>
    </w:p>
    <w:p w:rsidR="00073AB0" w:rsidRPr="00A34C05" w:rsidRDefault="00073AB0" w:rsidP="00073AB0">
      <w:pPr>
        <w:autoSpaceDE w:val="0"/>
        <w:autoSpaceDN w:val="0"/>
        <w:adjustRightInd w:val="0"/>
        <w:spacing w:after="0"/>
        <w:contextualSpacing/>
        <w:jc w:val="both"/>
        <w:rPr>
          <w:rFonts w:ascii="Times New Roman" w:hAnsi="Times New Roman" w:cs="Times New Roman"/>
          <w:sz w:val="26"/>
          <w:szCs w:val="26"/>
        </w:rPr>
      </w:pPr>
      <w:r w:rsidRPr="00A34C05">
        <w:rPr>
          <w:rFonts w:ascii="Times New Roman" w:hAnsi="Times New Roman" w:cs="Times New Roman"/>
          <w:sz w:val="26"/>
          <w:szCs w:val="26"/>
        </w:rPr>
        <w:t>б) местонахождение юридического лица или индивидуального предпринимателя;</w:t>
      </w:r>
    </w:p>
    <w:p w:rsidR="00073AB0" w:rsidRPr="00A34C05" w:rsidRDefault="00073AB0" w:rsidP="00073AB0">
      <w:pPr>
        <w:autoSpaceDE w:val="0"/>
        <w:autoSpaceDN w:val="0"/>
        <w:adjustRightInd w:val="0"/>
        <w:spacing w:after="0"/>
        <w:contextualSpacing/>
        <w:jc w:val="both"/>
        <w:rPr>
          <w:rFonts w:ascii="Times New Roman" w:hAnsi="Times New Roman" w:cs="Times New Roman"/>
          <w:sz w:val="26"/>
          <w:szCs w:val="26"/>
        </w:rPr>
      </w:pPr>
      <w:r w:rsidRPr="00A34C05">
        <w:rPr>
          <w:rFonts w:ascii="Times New Roman" w:hAnsi="Times New Roman" w:cs="Times New Roman"/>
          <w:sz w:val="26"/>
          <w:szCs w:val="26"/>
        </w:rPr>
        <w:t>в) основной государственный регистрационный номер;</w:t>
      </w:r>
    </w:p>
    <w:p w:rsidR="00073AB0" w:rsidRPr="00A34C05" w:rsidRDefault="00073AB0" w:rsidP="00073AB0">
      <w:pPr>
        <w:autoSpaceDE w:val="0"/>
        <w:autoSpaceDN w:val="0"/>
        <w:adjustRightInd w:val="0"/>
        <w:spacing w:after="0"/>
        <w:contextualSpacing/>
        <w:jc w:val="both"/>
        <w:rPr>
          <w:rFonts w:ascii="Times New Roman" w:hAnsi="Times New Roman" w:cs="Times New Roman"/>
          <w:sz w:val="26"/>
          <w:szCs w:val="26"/>
        </w:rPr>
      </w:pPr>
      <w:r w:rsidRPr="00A34C05">
        <w:rPr>
          <w:rFonts w:ascii="Times New Roman" w:hAnsi="Times New Roman" w:cs="Times New Roman"/>
          <w:sz w:val="26"/>
          <w:szCs w:val="26"/>
        </w:rPr>
        <w:t>г) идентификационный номер налогоплательщика;</w:t>
      </w:r>
    </w:p>
    <w:p w:rsidR="00073AB0" w:rsidRPr="00A34C05" w:rsidRDefault="00073AB0" w:rsidP="00073AB0">
      <w:pPr>
        <w:autoSpaceDE w:val="0"/>
        <w:autoSpaceDN w:val="0"/>
        <w:adjustRightInd w:val="0"/>
        <w:spacing w:after="0"/>
        <w:contextualSpacing/>
        <w:jc w:val="both"/>
        <w:rPr>
          <w:rFonts w:ascii="Times New Roman" w:hAnsi="Times New Roman" w:cs="Times New Roman"/>
          <w:sz w:val="26"/>
          <w:szCs w:val="26"/>
        </w:rPr>
      </w:pPr>
      <w:r w:rsidRPr="00A34C05">
        <w:rPr>
          <w:rFonts w:ascii="Times New Roman" w:hAnsi="Times New Roman" w:cs="Times New Roman"/>
          <w:sz w:val="26"/>
          <w:szCs w:val="26"/>
        </w:rPr>
        <w:t>д) реквизиты (дата и номер) распорядительного акта об отнесении деятельности субъекта надзора к категории риска (с указанием категории риска).</w:t>
      </w:r>
    </w:p>
    <w:p w:rsidR="00073AB0" w:rsidRPr="00A34C05" w:rsidRDefault="00073AB0" w:rsidP="00073AB0">
      <w:pPr>
        <w:autoSpaceDE w:val="0"/>
        <w:autoSpaceDN w:val="0"/>
        <w:adjustRightInd w:val="0"/>
        <w:spacing w:after="0"/>
        <w:contextualSpacing/>
        <w:jc w:val="both"/>
        <w:rPr>
          <w:rFonts w:ascii="Times New Roman" w:hAnsi="Times New Roman" w:cs="Times New Roman"/>
          <w:sz w:val="26"/>
          <w:szCs w:val="26"/>
        </w:rPr>
      </w:pPr>
    </w:p>
    <w:p w:rsidR="00073AB0" w:rsidRPr="00A34C05" w:rsidRDefault="00073AB0" w:rsidP="00073AB0">
      <w:pPr>
        <w:pStyle w:val="a3"/>
        <w:numPr>
          <w:ilvl w:val="0"/>
          <w:numId w:val="22"/>
        </w:numPr>
        <w:autoSpaceDE w:val="0"/>
        <w:autoSpaceDN w:val="0"/>
        <w:adjustRightInd w:val="0"/>
        <w:spacing w:after="0"/>
        <w:ind w:left="0" w:firstLine="0"/>
        <w:jc w:val="both"/>
        <w:rPr>
          <w:rFonts w:ascii="Times New Roman" w:hAnsi="Times New Roman" w:cs="Times New Roman"/>
          <w:bCs/>
          <w:sz w:val="26"/>
          <w:szCs w:val="26"/>
        </w:rPr>
      </w:pPr>
      <w:r w:rsidRPr="00A34C05">
        <w:rPr>
          <w:rFonts w:ascii="Times New Roman" w:hAnsi="Times New Roman" w:cs="Times New Roman"/>
          <w:bCs/>
          <w:sz w:val="26"/>
          <w:szCs w:val="26"/>
        </w:rPr>
        <w:t xml:space="preserve">Приказом Минтранса Российской Федерации от 28.12.2017 № 542 вводится в действие новый административный регламент осуществления Ространснадзором контроля за соблюдением транспортного законодательства за соблюдением юридическими лицами, индивидуальными предпринимателями законодательства </w:t>
      </w:r>
      <w:r w:rsidRPr="00A34C05">
        <w:rPr>
          <w:rFonts w:ascii="Times New Roman" w:hAnsi="Times New Roman" w:cs="Times New Roman"/>
          <w:bCs/>
          <w:sz w:val="26"/>
          <w:szCs w:val="26"/>
        </w:rPr>
        <w:lastRenderedPageBreak/>
        <w:t>Российской Федерации в сфере автомобильного транспорта и городского наземного электрического транспорта, а также на объектах транспортной инфраструктуры.</w:t>
      </w:r>
    </w:p>
    <w:p w:rsidR="00073AB0" w:rsidRPr="00A34C05" w:rsidRDefault="00073AB0" w:rsidP="00073AB0">
      <w:pPr>
        <w:ind w:firstLine="709"/>
        <w:contextualSpacing/>
        <w:jc w:val="both"/>
        <w:rPr>
          <w:rFonts w:ascii="Times New Roman" w:hAnsi="Times New Roman" w:cs="Times New Roman"/>
          <w:bCs/>
          <w:sz w:val="26"/>
          <w:szCs w:val="26"/>
        </w:rPr>
      </w:pPr>
      <w:r w:rsidRPr="00A34C05">
        <w:rPr>
          <w:rFonts w:ascii="Times New Roman" w:hAnsi="Times New Roman" w:cs="Times New Roman"/>
          <w:sz w:val="26"/>
          <w:szCs w:val="26"/>
        </w:rPr>
        <w:t>Регламент определяет сроки и последовательность действий (административных процедур) при исполнении государственной функции по контролю (надзору), порядок и формы контроля, а также досудебный (внесудебный) порядок обжалования решений и действий (бездействия) Ространснадзора (или) территориального органа, а также их должностных лиц.</w:t>
      </w:r>
    </w:p>
    <w:p w:rsidR="00073AB0" w:rsidRPr="00A34C05" w:rsidRDefault="00073AB0" w:rsidP="00073AB0">
      <w:pPr>
        <w:spacing w:after="1"/>
        <w:ind w:firstLine="709"/>
        <w:contextualSpacing/>
        <w:jc w:val="both"/>
        <w:rPr>
          <w:rFonts w:ascii="Times New Roman" w:hAnsi="Times New Roman" w:cs="Times New Roman"/>
          <w:sz w:val="26"/>
          <w:szCs w:val="26"/>
        </w:rPr>
      </w:pPr>
      <w:r w:rsidRPr="00A34C05">
        <w:rPr>
          <w:rFonts w:ascii="Times New Roman" w:hAnsi="Times New Roman" w:cs="Times New Roman"/>
          <w:sz w:val="26"/>
          <w:szCs w:val="26"/>
        </w:rPr>
        <w:t>Определена процедура проведения мероприятий, проводимых без взаимодействия с субъектами предпринимательства (осмотров транспортных средств в процессе их эксплуатации), а также актуализированы положения регламента с новыми требованиями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073AB0" w:rsidRPr="00A34C05" w:rsidRDefault="00073AB0" w:rsidP="00073AB0">
      <w:pPr>
        <w:pStyle w:val="a3"/>
        <w:numPr>
          <w:ilvl w:val="0"/>
          <w:numId w:val="22"/>
        </w:numPr>
        <w:autoSpaceDE w:val="0"/>
        <w:autoSpaceDN w:val="0"/>
        <w:adjustRightInd w:val="0"/>
        <w:spacing w:after="0"/>
        <w:ind w:left="0" w:firstLine="709"/>
        <w:jc w:val="both"/>
        <w:rPr>
          <w:rFonts w:ascii="Times New Roman" w:hAnsi="Times New Roman" w:cs="Times New Roman"/>
          <w:bCs/>
          <w:sz w:val="26"/>
          <w:szCs w:val="26"/>
        </w:rPr>
      </w:pPr>
      <w:r w:rsidRPr="00A34C05">
        <w:rPr>
          <w:rFonts w:ascii="Times New Roman" w:hAnsi="Times New Roman" w:cs="Times New Roman"/>
          <w:bCs/>
          <w:sz w:val="26"/>
          <w:szCs w:val="26"/>
        </w:rPr>
        <w:t>Приказом Минтранса Российской Федерации от 29.01.2017 № 32 уточняются правила утверждения курсов подготовки водителей автотранспортных средств, перевозящих опасные грузы, а также правила проведения экзамена и выдачи свидетельств о подготовке таких водителей.</w:t>
      </w:r>
    </w:p>
    <w:p w:rsidR="00073AB0" w:rsidRPr="00A34C05" w:rsidRDefault="00073AB0" w:rsidP="00073AB0">
      <w:pPr>
        <w:autoSpaceDE w:val="0"/>
        <w:autoSpaceDN w:val="0"/>
        <w:adjustRightInd w:val="0"/>
        <w:spacing w:after="0"/>
        <w:ind w:firstLine="709"/>
        <w:contextualSpacing/>
        <w:jc w:val="both"/>
        <w:rPr>
          <w:rFonts w:ascii="Times New Roman" w:hAnsi="Times New Roman" w:cs="Times New Roman"/>
          <w:bCs/>
          <w:sz w:val="26"/>
          <w:szCs w:val="26"/>
        </w:rPr>
      </w:pPr>
      <w:r w:rsidRPr="00A34C05">
        <w:rPr>
          <w:rFonts w:ascii="Times New Roman" w:hAnsi="Times New Roman" w:cs="Times New Roman"/>
          <w:sz w:val="26"/>
          <w:szCs w:val="26"/>
        </w:rPr>
        <w:t>Приказ вносит изменения в приказ Минтранса России от 09.07.2012 № 202 «Об утверждении Порядка выдачи свидетельств о подготовке водителей автотранспортных средств, перевозящих опасные грузы, и утверждения курсов такой подготовки».</w:t>
      </w:r>
    </w:p>
    <w:p w:rsidR="00073AB0" w:rsidRPr="00A34C05" w:rsidRDefault="00073AB0" w:rsidP="00073AB0">
      <w:pPr>
        <w:autoSpaceDE w:val="0"/>
        <w:autoSpaceDN w:val="0"/>
        <w:adjustRightInd w:val="0"/>
        <w:spacing w:after="0"/>
        <w:ind w:firstLine="709"/>
        <w:contextualSpacing/>
        <w:jc w:val="both"/>
        <w:rPr>
          <w:rFonts w:ascii="Times New Roman" w:hAnsi="Times New Roman" w:cs="Times New Roman"/>
          <w:bCs/>
          <w:sz w:val="26"/>
          <w:szCs w:val="26"/>
        </w:rPr>
      </w:pPr>
      <w:r w:rsidRPr="00A34C05">
        <w:rPr>
          <w:rFonts w:ascii="Times New Roman" w:hAnsi="Times New Roman" w:cs="Times New Roman"/>
          <w:sz w:val="26"/>
          <w:szCs w:val="26"/>
        </w:rPr>
        <w:t>В частности, образовательные организации не позднее, чем за три рабочих дня до начала обучения, должны представлять расписания занятий в территориальный орган Ространснадзора, выдавший удостоверение об утверждении курсов.</w:t>
      </w:r>
    </w:p>
    <w:p w:rsidR="00073AB0" w:rsidRPr="00A34C05" w:rsidRDefault="00073AB0" w:rsidP="00073AB0">
      <w:pPr>
        <w:autoSpaceDE w:val="0"/>
        <w:autoSpaceDN w:val="0"/>
        <w:adjustRightInd w:val="0"/>
        <w:spacing w:after="0"/>
        <w:ind w:firstLine="709"/>
        <w:contextualSpacing/>
        <w:jc w:val="both"/>
        <w:rPr>
          <w:rFonts w:ascii="Times New Roman" w:hAnsi="Times New Roman" w:cs="Times New Roman"/>
          <w:bCs/>
          <w:sz w:val="26"/>
          <w:szCs w:val="26"/>
        </w:rPr>
      </w:pPr>
      <w:r w:rsidRPr="00A34C05">
        <w:rPr>
          <w:rFonts w:ascii="Times New Roman" w:hAnsi="Times New Roman" w:cs="Times New Roman"/>
          <w:sz w:val="26"/>
          <w:szCs w:val="26"/>
        </w:rPr>
        <w:t xml:space="preserve">Кандидат, успешно сдавший экзамен, обращается в территориальный орган Ространснадзора для получения свидетельства о подготовке водителя. Свидетельство о подготовке водителя выдается в течение пяти рабочих дней со дня регистрации заявления кандидата о получении свидетельства и подтверждения факта уплаты государственной пошлины. </w:t>
      </w:r>
    </w:p>
    <w:p w:rsidR="00073AB0" w:rsidRPr="00A34C05" w:rsidRDefault="00073AB0" w:rsidP="00073AB0">
      <w:pPr>
        <w:autoSpaceDE w:val="0"/>
        <w:autoSpaceDN w:val="0"/>
        <w:adjustRightInd w:val="0"/>
        <w:spacing w:after="0"/>
        <w:ind w:left="1276" w:firstLine="425"/>
        <w:contextualSpacing/>
        <w:jc w:val="both"/>
        <w:rPr>
          <w:rFonts w:ascii="Times New Roman" w:hAnsi="Times New Roman" w:cs="Times New Roman"/>
          <w:bCs/>
          <w:sz w:val="26"/>
          <w:szCs w:val="26"/>
        </w:rPr>
      </w:pPr>
    </w:p>
    <w:p w:rsidR="00073AB0" w:rsidRPr="00A34C05" w:rsidRDefault="00073AB0" w:rsidP="00073AB0">
      <w:pPr>
        <w:pStyle w:val="a3"/>
        <w:numPr>
          <w:ilvl w:val="0"/>
          <w:numId w:val="22"/>
        </w:numPr>
        <w:ind w:left="0" w:firstLine="709"/>
        <w:jc w:val="both"/>
        <w:rPr>
          <w:rFonts w:ascii="Times New Roman" w:hAnsi="Times New Roman" w:cs="Times New Roman"/>
          <w:bCs/>
          <w:sz w:val="26"/>
          <w:szCs w:val="26"/>
        </w:rPr>
      </w:pPr>
      <w:r w:rsidRPr="00A34C05">
        <w:rPr>
          <w:rFonts w:ascii="Times New Roman" w:hAnsi="Times New Roman" w:cs="Times New Roman"/>
          <w:bCs/>
          <w:sz w:val="26"/>
          <w:szCs w:val="26"/>
        </w:rPr>
        <w:t>Приказом Минтранса России от 08.02.2018 № 53 внесены изменения в приказ Минтранса России от 09.07.2012 № 203 «Об утверждении Порядка проведения экзамена и выдачи свидетельств о профессиональной подготовке консультантов по вопросам безопасности перевозки опасных грузов автомобильным транспортом».</w:t>
      </w:r>
    </w:p>
    <w:p w:rsidR="00073AB0" w:rsidRPr="00A34C05" w:rsidRDefault="00073AB0" w:rsidP="00073AB0">
      <w:pPr>
        <w:ind w:firstLine="709"/>
        <w:contextualSpacing/>
        <w:jc w:val="both"/>
        <w:rPr>
          <w:rFonts w:ascii="Times New Roman" w:hAnsi="Times New Roman" w:cs="Times New Roman"/>
          <w:bCs/>
          <w:sz w:val="26"/>
          <w:szCs w:val="26"/>
        </w:rPr>
      </w:pPr>
      <w:r w:rsidRPr="00A34C05">
        <w:rPr>
          <w:rFonts w:ascii="Times New Roman" w:hAnsi="Times New Roman" w:cs="Times New Roman"/>
          <w:sz w:val="26"/>
          <w:szCs w:val="26"/>
        </w:rPr>
        <w:t xml:space="preserve">В приказе скорректировано, что обучение по программе подготовки консультантов по вопросам безопасности перевозок опасных грузов осуществляется организациями, осуществляющими образовательную деятельность, реализующими дополнительные профессиональные программы (программы повышения квалификации, программы профессиональной переподготовки). </w:t>
      </w:r>
    </w:p>
    <w:p w:rsidR="00073AB0" w:rsidRPr="00A34C05" w:rsidRDefault="00073AB0" w:rsidP="00073AB0">
      <w:pPr>
        <w:ind w:firstLine="709"/>
        <w:contextualSpacing/>
        <w:jc w:val="both"/>
        <w:rPr>
          <w:rFonts w:ascii="Times New Roman" w:hAnsi="Times New Roman" w:cs="Times New Roman"/>
          <w:bCs/>
          <w:sz w:val="26"/>
          <w:szCs w:val="26"/>
        </w:rPr>
      </w:pPr>
      <w:r w:rsidRPr="00A34C05">
        <w:rPr>
          <w:rFonts w:ascii="Times New Roman" w:hAnsi="Times New Roman" w:cs="Times New Roman"/>
          <w:sz w:val="26"/>
          <w:szCs w:val="26"/>
        </w:rPr>
        <w:lastRenderedPageBreak/>
        <w:t>Кроме того, свидетельство выдается территориальным органом Ространснадзора в течение трех рабочих дней с даты принятия заявления о получении свидетельства, рекомендуемая форма заявления представлена в приложении № 3 к приказу Минтранса России от 0907.2012 № 203.</w:t>
      </w:r>
    </w:p>
    <w:p w:rsidR="00073AB0" w:rsidRPr="00A34C05" w:rsidRDefault="00073AB0" w:rsidP="00073AB0">
      <w:pPr>
        <w:ind w:left="1416"/>
        <w:contextualSpacing/>
        <w:jc w:val="both"/>
        <w:rPr>
          <w:rFonts w:ascii="Times New Roman" w:hAnsi="Times New Roman" w:cs="Times New Roman"/>
          <w:bCs/>
          <w:sz w:val="26"/>
          <w:szCs w:val="26"/>
        </w:rPr>
      </w:pPr>
    </w:p>
    <w:p w:rsidR="00073AB0" w:rsidRPr="00A34C05" w:rsidRDefault="00073AB0" w:rsidP="00073AB0">
      <w:pPr>
        <w:pStyle w:val="a3"/>
        <w:numPr>
          <w:ilvl w:val="0"/>
          <w:numId w:val="22"/>
        </w:numPr>
        <w:autoSpaceDE w:val="0"/>
        <w:autoSpaceDN w:val="0"/>
        <w:adjustRightInd w:val="0"/>
        <w:spacing w:after="0"/>
        <w:ind w:left="0" w:firstLine="709"/>
        <w:jc w:val="both"/>
        <w:rPr>
          <w:rFonts w:ascii="Times New Roman" w:hAnsi="Times New Roman" w:cs="Times New Roman"/>
          <w:bCs/>
          <w:sz w:val="26"/>
          <w:szCs w:val="26"/>
        </w:rPr>
      </w:pPr>
      <w:r w:rsidRPr="00A34C05">
        <w:rPr>
          <w:rFonts w:ascii="Times New Roman" w:hAnsi="Times New Roman" w:cs="Times New Roman"/>
          <w:bCs/>
          <w:sz w:val="26"/>
          <w:szCs w:val="26"/>
        </w:rPr>
        <w:t>Правительством РФ определена процедура оснащения транспортных средств отдельных категорий аппаратурой спутниковой навигации ГЛОНАСС или ГЛОНАСС/GPS.</w:t>
      </w:r>
    </w:p>
    <w:p w:rsidR="00073AB0" w:rsidRPr="00A34C05" w:rsidRDefault="00073AB0" w:rsidP="00073AB0">
      <w:pPr>
        <w:autoSpaceDE w:val="0"/>
        <w:autoSpaceDN w:val="0"/>
        <w:adjustRightInd w:val="0"/>
        <w:spacing w:after="0"/>
        <w:ind w:firstLine="709"/>
        <w:contextualSpacing/>
        <w:jc w:val="both"/>
        <w:rPr>
          <w:rFonts w:ascii="Times New Roman" w:hAnsi="Times New Roman" w:cs="Times New Roman"/>
          <w:b/>
          <w:bCs/>
          <w:sz w:val="26"/>
          <w:szCs w:val="26"/>
        </w:rPr>
      </w:pPr>
      <w:r w:rsidRPr="00A34C05">
        <w:rPr>
          <w:rFonts w:ascii="Times New Roman" w:hAnsi="Times New Roman" w:cs="Times New Roman"/>
          <w:sz w:val="26"/>
          <w:szCs w:val="26"/>
        </w:rPr>
        <w:t xml:space="preserve">Постановление Правительства РФ от 13.02.2018 № 153«Об утверждении Правил оснащения транспортных средств категорий М2, М3 и транспортных средств категории N, используемых для перевозки опасных грузов, аппаратурой спутниковой навигации ГЛОНАСС или ГЛОНАСС/GPS» </w:t>
      </w:r>
      <w:r>
        <w:rPr>
          <w:rFonts w:ascii="Times New Roman" w:hAnsi="Times New Roman" w:cs="Times New Roman"/>
          <w:b/>
          <w:sz w:val="26"/>
          <w:szCs w:val="26"/>
        </w:rPr>
        <w:t>вступил</w:t>
      </w:r>
      <w:r w:rsidRPr="00A34C05">
        <w:rPr>
          <w:rFonts w:ascii="Times New Roman" w:hAnsi="Times New Roman" w:cs="Times New Roman"/>
          <w:b/>
          <w:sz w:val="26"/>
          <w:szCs w:val="26"/>
        </w:rPr>
        <w:t xml:space="preserve"> в силу 15.04.2018 г.</w:t>
      </w:r>
    </w:p>
    <w:p w:rsidR="00073AB0" w:rsidRPr="00A34C05" w:rsidRDefault="00073AB0" w:rsidP="00073AB0">
      <w:pPr>
        <w:autoSpaceDE w:val="0"/>
        <w:autoSpaceDN w:val="0"/>
        <w:adjustRightInd w:val="0"/>
        <w:spacing w:after="0"/>
        <w:ind w:firstLine="709"/>
        <w:contextualSpacing/>
        <w:jc w:val="both"/>
        <w:rPr>
          <w:rFonts w:ascii="Times New Roman" w:hAnsi="Times New Roman" w:cs="Times New Roman"/>
          <w:bCs/>
          <w:sz w:val="26"/>
          <w:szCs w:val="26"/>
        </w:rPr>
      </w:pPr>
      <w:r w:rsidRPr="00A34C05">
        <w:rPr>
          <w:rFonts w:ascii="Times New Roman" w:hAnsi="Times New Roman" w:cs="Times New Roman"/>
          <w:sz w:val="26"/>
          <w:szCs w:val="26"/>
        </w:rPr>
        <w:t>Правила устанавливают порядок оснащения транспортных средств, отнесенных в соответствии с техническим регламентом Таможенного союза «О безопасности колесных транспортных средств» (ТР ТС 018/2011) к транспортным средствам категорий М2, М3 и транспортным средствам категории N, используемых для перевозки опасных грузов, аппаратурой спутниковой навигации ГЛОНАСС или ГЛОНАСС/GPS.</w:t>
      </w:r>
    </w:p>
    <w:p w:rsidR="00073AB0" w:rsidRPr="00A34C05" w:rsidRDefault="00073AB0" w:rsidP="00073AB0">
      <w:pPr>
        <w:autoSpaceDE w:val="0"/>
        <w:autoSpaceDN w:val="0"/>
        <w:adjustRightInd w:val="0"/>
        <w:spacing w:after="0"/>
        <w:ind w:firstLine="709"/>
        <w:contextualSpacing/>
        <w:jc w:val="both"/>
        <w:rPr>
          <w:rFonts w:ascii="Times New Roman" w:hAnsi="Times New Roman" w:cs="Times New Roman"/>
          <w:bCs/>
          <w:sz w:val="26"/>
          <w:szCs w:val="26"/>
        </w:rPr>
      </w:pPr>
      <w:r w:rsidRPr="00A34C05">
        <w:rPr>
          <w:rFonts w:ascii="Times New Roman" w:hAnsi="Times New Roman" w:cs="Times New Roman"/>
          <w:sz w:val="26"/>
          <w:szCs w:val="26"/>
        </w:rPr>
        <w:t>Правила не применяются в отношении транспортных средств, используемых для обеспечения органов, в которых предусмотрена военная и приравненная к ней служба, органов внутренних дел, а также используемых физическими лицами для нужд, не связанных с осуществлением предпринимательской деятельности.</w:t>
      </w:r>
    </w:p>
    <w:p w:rsidR="00073AB0" w:rsidRPr="00A34C05" w:rsidRDefault="00073AB0" w:rsidP="00073AB0">
      <w:pPr>
        <w:autoSpaceDE w:val="0"/>
        <w:autoSpaceDN w:val="0"/>
        <w:adjustRightInd w:val="0"/>
        <w:spacing w:after="0"/>
        <w:ind w:firstLine="709"/>
        <w:jc w:val="both"/>
        <w:rPr>
          <w:rFonts w:ascii="Times New Roman" w:hAnsi="Times New Roman" w:cs="Times New Roman"/>
          <w:bCs/>
          <w:sz w:val="26"/>
          <w:szCs w:val="26"/>
        </w:rPr>
      </w:pPr>
      <w:r w:rsidRPr="00A34C05">
        <w:rPr>
          <w:rFonts w:ascii="Times New Roman" w:hAnsi="Times New Roman" w:cs="Times New Roman"/>
          <w:sz w:val="26"/>
          <w:szCs w:val="26"/>
        </w:rPr>
        <w:t>Транспортные средства подлежат оснащению работоспособной аппаратурой спутниковой навигации, отвечающей следующим требованиям:</w:t>
      </w:r>
    </w:p>
    <w:p w:rsidR="00073AB0" w:rsidRPr="00A34C05" w:rsidRDefault="00073AB0" w:rsidP="00073AB0">
      <w:pPr>
        <w:autoSpaceDE w:val="0"/>
        <w:autoSpaceDN w:val="0"/>
        <w:adjustRightInd w:val="0"/>
        <w:spacing w:after="0"/>
        <w:ind w:firstLine="709"/>
        <w:contextualSpacing/>
        <w:jc w:val="both"/>
        <w:rPr>
          <w:rFonts w:ascii="Times New Roman" w:hAnsi="Times New Roman" w:cs="Times New Roman"/>
          <w:bCs/>
          <w:sz w:val="26"/>
          <w:szCs w:val="26"/>
        </w:rPr>
      </w:pPr>
      <w:r w:rsidRPr="00A34C05">
        <w:rPr>
          <w:rFonts w:ascii="Times New Roman" w:hAnsi="Times New Roman" w:cs="Times New Roman"/>
          <w:sz w:val="26"/>
          <w:szCs w:val="26"/>
        </w:rPr>
        <w:t>-соответствует требованиям технического регламента;</w:t>
      </w:r>
    </w:p>
    <w:p w:rsidR="00073AB0" w:rsidRPr="00A34C05" w:rsidRDefault="00073AB0" w:rsidP="00073AB0">
      <w:pPr>
        <w:autoSpaceDE w:val="0"/>
        <w:autoSpaceDN w:val="0"/>
        <w:adjustRightInd w:val="0"/>
        <w:spacing w:after="0"/>
        <w:ind w:firstLine="709"/>
        <w:jc w:val="both"/>
        <w:rPr>
          <w:rFonts w:ascii="Times New Roman" w:hAnsi="Times New Roman" w:cs="Times New Roman"/>
          <w:bCs/>
          <w:sz w:val="26"/>
          <w:szCs w:val="26"/>
        </w:rPr>
      </w:pPr>
      <w:r w:rsidRPr="00A34C05">
        <w:rPr>
          <w:rFonts w:ascii="Times New Roman" w:hAnsi="Times New Roman" w:cs="Times New Roman"/>
          <w:sz w:val="26"/>
          <w:szCs w:val="26"/>
        </w:rPr>
        <w:t>- обеспечивает определение и передачу в Ространснадзор информации о географической широте и долготе местоположения транспортного средства, его путевом угле и скорости движения, времени и дате фиксации местоположения транспортного средства с интервалом передачи не более 30 секунд через ГАИС "ЭРА-ГЛОНАСС";</w:t>
      </w:r>
    </w:p>
    <w:p w:rsidR="00073AB0" w:rsidRPr="00A34C05" w:rsidRDefault="00073AB0" w:rsidP="00073AB0">
      <w:pPr>
        <w:autoSpaceDE w:val="0"/>
        <w:autoSpaceDN w:val="0"/>
        <w:adjustRightInd w:val="0"/>
        <w:spacing w:after="0"/>
        <w:ind w:firstLine="709"/>
        <w:jc w:val="both"/>
        <w:rPr>
          <w:rFonts w:ascii="Times New Roman" w:hAnsi="Times New Roman" w:cs="Times New Roman"/>
          <w:bCs/>
          <w:sz w:val="26"/>
          <w:szCs w:val="26"/>
        </w:rPr>
      </w:pPr>
      <w:r w:rsidRPr="00A34C05">
        <w:rPr>
          <w:rFonts w:ascii="Times New Roman" w:hAnsi="Times New Roman" w:cs="Times New Roman"/>
          <w:sz w:val="26"/>
          <w:szCs w:val="26"/>
        </w:rPr>
        <w:t>- предусматривает наличие персональной универсальной идентификационной карты абонента, содержащей профиль сети подвижной радиотелефонной связи, обеспечивающей функционирование системы "ЭРА-ГЛОНАСС".</w:t>
      </w:r>
    </w:p>
    <w:p w:rsidR="00073AB0" w:rsidRPr="00A34C05" w:rsidRDefault="00073AB0" w:rsidP="00073AB0">
      <w:pPr>
        <w:autoSpaceDE w:val="0"/>
        <w:autoSpaceDN w:val="0"/>
        <w:adjustRightInd w:val="0"/>
        <w:spacing w:after="0"/>
        <w:ind w:firstLine="709"/>
        <w:contextualSpacing/>
        <w:jc w:val="both"/>
        <w:rPr>
          <w:rFonts w:ascii="Times New Roman" w:hAnsi="Times New Roman" w:cs="Times New Roman"/>
          <w:bCs/>
          <w:sz w:val="26"/>
          <w:szCs w:val="26"/>
        </w:rPr>
      </w:pPr>
      <w:r w:rsidRPr="00A34C05">
        <w:rPr>
          <w:rFonts w:ascii="Times New Roman" w:hAnsi="Times New Roman" w:cs="Times New Roman"/>
          <w:sz w:val="26"/>
          <w:szCs w:val="26"/>
        </w:rPr>
        <w:t>Идентификация аппаратуры спутниковой навигации обеспечивается оператором системы "ЭРА-ГЛОНАСС" посредством размещения в этой системе и передачи в Ространснадзор определенных сведений.</w:t>
      </w:r>
    </w:p>
    <w:p w:rsidR="00073AB0" w:rsidRPr="00A34C05" w:rsidRDefault="00073AB0" w:rsidP="00073AB0">
      <w:pPr>
        <w:autoSpaceDE w:val="0"/>
        <w:autoSpaceDN w:val="0"/>
        <w:adjustRightInd w:val="0"/>
        <w:spacing w:after="0"/>
        <w:ind w:left="1276" w:firstLine="156"/>
        <w:contextualSpacing/>
        <w:jc w:val="both"/>
        <w:rPr>
          <w:rFonts w:ascii="Times New Roman" w:hAnsi="Times New Roman" w:cs="Times New Roman"/>
          <w:bCs/>
          <w:sz w:val="26"/>
          <w:szCs w:val="26"/>
        </w:rPr>
      </w:pPr>
    </w:p>
    <w:p w:rsidR="00073AB0" w:rsidRPr="00A34C05" w:rsidRDefault="00073AB0" w:rsidP="00073AB0">
      <w:pPr>
        <w:pStyle w:val="a3"/>
        <w:numPr>
          <w:ilvl w:val="0"/>
          <w:numId w:val="22"/>
        </w:numPr>
        <w:autoSpaceDE w:val="0"/>
        <w:autoSpaceDN w:val="0"/>
        <w:adjustRightInd w:val="0"/>
        <w:spacing w:after="0"/>
        <w:ind w:left="0" w:firstLine="709"/>
        <w:jc w:val="both"/>
        <w:rPr>
          <w:rFonts w:ascii="Times New Roman" w:hAnsi="Times New Roman" w:cs="Times New Roman"/>
          <w:bCs/>
          <w:sz w:val="26"/>
          <w:szCs w:val="26"/>
        </w:rPr>
      </w:pPr>
      <w:r w:rsidRPr="00A34C05">
        <w:rPr>
          <w:rFonts w:ascii="Times New Roman" w:hAnsi="Times New Roman" w:cs="Times New Roman"/>
          <w:bCs/>
          <w:sz w:val="26"/>
          <w:szCs w:val="26"/>
        </w:rPr>
        <w:lastRenderedPageBreak/>
        <w:t>Внесены изменения в Федеральный закон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p>
    <w:p w:rsidR="00073AB0" w:rsidRPr="00A34C05" w:rsidRDefault="00073AB0" w:rsidP="00073AB0">
      <w:pPr>
        <w:tabs>
          <w:tab w:val="left" w:pos="1287"/>
        </w:tabs>
        <w:autoSpaceDE w:val="0"/>
        <w:autoSpaceDN w:val="0"/>
        <w:adjustRightInd w:val="0"/>
        <w:spacing w:after="0"/>
        <w:ind w:firstLine="709"/>
        <w:jc w:val="both"/>
        <w:rPr>
          <w:rFonts w:ascii="Times New Roman" w:hAnsi="Times New Roman" w:cs="Times New Roman"/>
          <w:bCs/>
          <w:sz w:val="26"/>
          <w:szCs w:val="26"/>
        </w:rPr>
      </w:pPr>
      <w:r w:rsidRPr="00A34C05">
        <w:rPr>
          <w:rFonts w:ascii="Times New Roman" w:hAnsi="Times New Roman" w:cs="Times New Roman"/>
          <w:sz w:val="26"/>
          <w:szCs w:val="26"/>
        </w:rPr>
        <w:t>Изменения установлено, что:</w:t>
      </w:r>
    </w:p>
    <w:p w:rsidR="00073AB0" w:rsidRPr="00A34C05" w:rsidRDefault="00073AB0" w:rsidP="00073AB0">
      <w:pPr>
        <w:tabs>
          <w:tab w:val="left" w:pos="1287"/>
        </w:tabs>
        <w:autoSpaceDE w:val="0"/>
        <w:autoSpaceDN w:val="0"/>
        <w:adjustRightInd w:val="0"/>
        <w:spacing w:after="0"/>
        <w:ind w:firstLine="709"/>
        <w:jc w:val="both"/>
        <w:rPr>
          <w:rFonts w:ascii="Times New Roman" w:hAnsi="Times New Roman" w:cs="Times New Roman"/>
          <w:bCs/>
          <w:sz w:val="26"/>
          <w:szCs w:val="26"/>
        </w:rPr>
      </w:pPr>
      <w:r w:rsidRPr="00A34C05">
        <w:rPr>
          <w:rFonts w:ascii="Times New Roman" w:hAnsi="Times New Roman" w:cs="Times New Roman"/>
          <w:sz w:val="26"/>
          <w:szCs w:val="26"/>
        </w:rPr>
        <w:t>- Минтрансом России может быть принято решение о наделении подведомственного государственного учреждения отдельными полномочиями в целях осуществления функций по организации регулярных перевозок, возложенных на уполномоченный федеральный орган исполнительной власти;</w:t>
      </w:r>
    </w:p>
    <w:p w:rsidR="00073AB0" w:rsidRPr="00A34C05" w:rsidRDefault="00073AB0" w:rsidP="00073AB0">
      <w:pPr>
        <w:tabs>
          <w:tab w:val="left" w:pos="1287"/>
        </w:tabs>
        <w:autoSpaceDE w:val="0"/>
        <w:autoSpaceDN w:val="0"/>
        <w:adjustRightInd w:val="0"/>
        <w:spacing w:after="0"/>
        <w:ind w:firstLine="709"/>
        <w:jc w:val="both"/>
        <w:rPr>
          <w:rFonts w:ascii="Times New Roman" w:hAnsi="Times New Roman" w:cs="Times New Roman"/>
          <w:bCs/>
          <w:sz w:val="26"/>
          <w:szCs w:val="26"/>
        </w:rPr>
      </w:pPr>
      <w:r w:rsidRPr="00A34C05">
        <w:rPr>
          <w:rFonts w:ascii="Times New Roman" w:hAnsi="Times New Roman" w:cs="Times New Roman"/>
          <w:sz w:val="26"/>
          <w:szCs w:val="26"/>
        </w:rPr>
        <w:t>-  к характеристикам транспортного средства, влияющим на качество перевозок, относятся наличие низкого пола, кондиционера, оборудования для перевозок пассажиров из числа инвалидов, электронного информационного табло, системы контроля температуры воздуха в салоне, системы безналичной оплаты проезда, оборудования для использования газомоторного топлива и иные характеристики;</w:t>
      </w:r>
    </w:p>
    <w:p w:rsidR="00073AB0" w:rsidRPr="00A34C05" w:rsidRDefault="00073AB0" w:rsidP="00073AB0">
      <w:pPr>
        <w:tabs>
          <w:tab w:val="left" w:pos="1287"/>
        </w:tabs>
        <w:autoSpaceDE w:val="0"/>
        <w:autoSpaceDN w:val="0"/>
        <w:adjustRightInd w:val="0"/>
        <w:spacing w:after="0"/>
        <w:ind w:firstLine="709"/>
        <w:jc w:val="both"/>
        <w:rPr>
          <w:rFonts w:ascii="Times New Roman" w:hAnsi="Times New Roman" w:cs="Times New Roman"/>
          <w:bCs/>
          <w:sz w:val="26"/>
          <w:szCs w:val="26"/>
        </w:rPr>
      </w:pPr>
      <w:r w:rsidRPr="00A34C05">
        <w:rPr>
          <w:rFonts w:ascii="Times New Roman" w:hAnsi="Times New Roman" w:cs="Times New Roman"/>
          <w:sz w:val="26"/>
          <w:szCs w:val="26"/>
        </w:rPr>
        <w:t>- органы государственной власти субъектов РФ вправе предоставить отдельным категориям граждан за счет средств бюджетов субъектов РФ льготы на проезд при осуществлении регулярных перевозок по межрегиональным маршрутам регулярных перевозок при условии согласования с юридическим лицом, индивидуальным предпринимателем, участниками договора простого товарищества, которым выдано свидетельство об осуществлении перевозок по соответствующим маршрутам, размеров компенсации недополученных доходов, связанных с предоставлением таких льгот;</w:t>
      </w:r>
    </w:p>
    <w:p w:rsidR="00073AB0" w:rsidRPr="00A34C05" w:rsidRDefault="00073AB0" w:rsidP="00073AB0">
      <w:pPr>
        <w:tabs>
          <w:tab w:val="left" w:pos="1287"/>
        </w:tabs>
        <w:autoSpaceDE w:val="0"/>
        <w:autoSpaceDN w:val="0"/>
        <w:adjustRightInd w:val="0"/>
        <w:spacing w:after="0"/>
        <w:ind w:firstLine="709"/>
        <w:jc w:val="both"/>
        <w:rPr>
          <w:rFonts w:ascii="Times New Roman" w:hAnsi="Times New Roman" w:cs="Times New Roman"/>
          <w:bCs/>
          <w:sz w:val="26"/>
          <w:szCs w:val="26"/>
        </w:rPr>
      </w:pPr>
      <w:r w:rsidRPr="00A34C05">
        <w:rPr>
          <w:rFonts w:ascii="Times New Roman" w:hAnsi="Times New Roman" w:cs="Times New Roman"/>
          <w:sz w:val="26"/>
          <w:szCs w:val="26"/>
        </w:rPr>
        <w:t>- регламентированы обязанности юридических лиц, индивидуальных предпринимателей, участников договора простого товарищества, осуществляющих регулярные перевозки;</w:t>
      </w:r>
    </w:p>
    <w:p w:rsidR="00073AB0" w:rsidRPr="00A34C05" w:rsidRDefault="00073AB0" w:rsidP="00073AB0">
      <w:pPr>
        <w:tabs>
          <w:tab w:val="left" w:pos="1287"/>
        </w:tabs>
        <w:autoSpaceDE w:val="0"/>
        <w:autoSpaceDN w:val="0"/>
        <w:adjustRightInd w:val="0"/>
        <w:spacing w:after="0"/>
        <w:ind w:firstLine="709"/>
        <w:jc w:val="both"/>
        <w:rPr>
          <w:rFonts w:ascii="Times New Roman" w:hAnsi="Times New Roman" w:cs="Times New Roman"/>
          <w:bCs/>
          <w:sz w:val="26"/>
          <w:szCs w:val="26"/>
        </w:rPr>
      </w:pPr>
      <w:r w:rsidRPr="00A34C05">
        <w:rPr>
          <w:rFonts w:ascii="Times New Roman" w:hAnsi="Times New Roman" w:cs="Times New Roman"/>
          <w:sz w:val="26"/>
          <w:szCs w:val="26"/>
        </w:rPr>
        <w:t>- определено содержание заявки на участие в открытом конкурсе на право получения свидетельства об осуществлении перевозок по одному или нескольким муниципальным маршрутам регулярных перевозок, межмуниципальным маршрутам регулярных перевозок или смежным межрегиональным маршрутам регулярных перевозок;</w:t>
      </w:r>
    </w:p>
    <w:p w:rsidR="00073AB0" w:rsidRPr="00A34C05" w:rsidRDefault="00073AB0" w:rsidP="00073AB0">
      <w:pPr>
        <w:tabs>
          <w:tab w:val="left" w:pos="1287"/>
        </w:tabs>
        <w:autoSpaceDE w:val="0"/>
        <w:autoSpaceDN w:val="0"/>
        <w:adjustRightInd w:val="0"/>
        <w:spacing w:after="0"/>
        <w:ind w:firstLine="709"/>
        <w:jc w:val="both"/>
        <w:rPr>
          <w:rFonts w:ascii="Times New Roman" w:hAnsi="Times New Roman" w:cs="Times New Roman"/>
          <w:bCs/>
          <w:sz w:val="26"/>
          <w:szCs w:val="26"/>
        </w:rPr>
      </w:pPr>
      <w:r w:rsidRPr="00A34C05">
        <w:rPr>
          <w:rFonts w:ascii="Times New Roman" w:hAnsi="Times New Roman" w:cs="Times New Roman"/>
          <w:sz w:val="26"/>
          <w:szCs w:val="26"/>
        </w:rPr>
        <w:t>- уточнены сведения, которые включаются в реестры маршрутов регулярных перевозок.</w:t>
      </w:r>
    </w:p>
    <w:p w:rsidR="00073AB0" w:rsidRPr="00A34C05" w:rsidRDefault="000A415C" w:rsidP="00073AB0">
      <w:pPr>
        <w:pStyle w:val="a3"/>
        <w:numPr>
          <w:ilvl w:val="0"/>
          <w:numId w:val="22"/>
        </w:numPr>
        <w:autoSpaceDE w:val="0"/>
        <w:autoSpaceDN w:val="0"/>
        <w:adjustRightInd w:val="0"/>
        <w:spacing w:after="0"/>
        <w:ind w:left="0" w:firstLine="709"/>
        <w:jc w:val="both"/>
        <w:rPr>
          <w:rFonts w:ascii="Times New Roman" w:hAnsi="Times New Roman" w:cs="Times New Roman"/>
          <w:bCs/>
          <w:sz w:val="26"/>
          <w:szCs w:val="26"/>
        </w:rPr>
      </w:pPr>
      <w:hyperlink r:id="rId9" w:history="1">
        <w:r w:rsidR="00073AB0" w:rsidRPr="00A34C05">
          <w:rPr>
            <w:rFonts w:ascii="Times New Roman" w:hAnsi="Times New Roman" w:cs="Times New Roman"/>
            <w:bCs/>
            <w:sz w:val="26"/>
            <w:szCs w:val="26"/>
          </w:rPr>
          <w:t>Приказ</w:t>
        </w:r>
      </w:hyperlink>
      <w:r w:rsidR="00073AB0" w:rsidRPr="00A34C05">
        <w:rPr>
          <w:rFonts w:ascii="Times New Roman" w:hAnsi="Times New Roman" w:cs="Times New Roman"/>
          <w:bCs/>
          <w:sz w:val="26"/>
          <w:szCs w:val="26"/>
        </w:rPr>
        <w:t xml:space="preserve"> Минтранса России от 30.01.2018 N 35</w:t>
      </w:r>
    </w:p>
    <w:p w:rsidR="00073AB0" w:rsidRPr="00A34C05" w:rsidRDefault="00073AB0" w:rsidP="00073AB0">
      <w:pPr>
        <w:autoSpaceDE w:val="0"/>
        <w:autoSpaceDN w:val="0"/>
        <w:adjustRightInd w:val="0"/>
        <w:spacing w:after="0"/>
        <w:ind w:firstLine="709"/>
        <w:jc w:val="both"/>
        <w:rPr>
          <w:rFonts w:ascii="Times New Roman" w:hAnsi="Times New Roman" w:cs="Times New Roman"/>
          <w:bCs/>
          <w:sz w:val="26"/>
          <w:szCs w:val="26"/>
        </w:rPr>
      </w:pPr>
      <w:r w:rsidRPr="00A34C05">
        <w:rPr>
          <w:rFonts w:ascii="Times New Roman" w:hAnsi="Times New Roman" w:cs="Times New Roman"/>
          <w:sz w:val="26"/>
          <w:szCs w:val="26"/>
        </w:rPr>
        <w:t xml:space="preserve">"О внесении изменений в приказы Министерства транспорта Российской Федерации от 13 февраля 2013 г. N 36 "Об утверждении требований к тахографам, устанавливаемым на транспортные средства, категорий и видов транспортных средств, оснащаемых тахографами, правил использования, обслуживания и контроля работы тахографов, установленных на транспортные средства" и от 21 августа 2013 г. N 273 "Об утверждении Порядка оснащения транспортных средств тахографами" Уточнены требования к оснащению автобусов и  грузовиков тахографами. Приказом исключено </w:t>
      </w:r>
      <w:r w:rsidRPr="00A34C05">
        <w:rPr>
          <w:rFonts w:ascii="Times New Roman" w:hAnsi="Times New Roman" w:cs="Times New Roman"/>
          <w:sz w:val="26"/>
          <w:szCs w:val="26"/>
        </w:rPr>
        <w:lastRenderedPageBreak/>
        <w:t>оснащение "аналоговыми" тахографами, находящихся в эксплуатации автобусов с числом мест более 20 и грузовых автотранспортных средств с полной массой свыше 15 тонн, предназначенных для междугородных и международных перевозок, установленными до 8 ноября 2013 года при изготовлении в соответствии с Постановлением Правительства РФ от 03.08.1996 N 922, которые не оснащались "цифровыми" тахографами в соответствии с Приказом Минтранса России от 13.02.2013 N 36.</w:t>
      </w:r>
    </w:p>
    <w:p w:rsidR="00073AB0" w:rsidRDefault="00073AB0" w:rsidP="00073AB0">
      <w:pPr>
        <w:autoSpaceDE w:val="0"/>
        <w:autoSpaceDN w:val="0"/>
        <w:adjustRightInd w:val="0"/>
        <w:spacing w:after="0"/>
        <w:ind w:firstLine="709"/>
        <w:jc w:val="both"/>
        <w:rPr>
          <w:rFonts w:ascii="Times New Roman" w:hAnsi="Times New Roman" w:cs="Times New Roman"/>
          <w:sz w:val="26"/>
          <w:szCs w:val="26"/>
        </w:rPr>
      </w:pPr>
      <w:r w:rsidRPr="00A34C05">
        <w:rPr>
          <w:rFonts w:ascii="Times New Roman" w:hAnsi="Times New Roman" w:cs="Times New Roman"/>
          <w:sz w:val="26"/>
          <w:szCs w:val="26"/>
        </w:rPr>
        <w:t>Кроме того, в Правилах обслуживания тахографов, установленных на транспортные средства, утвержденные Приказом Минтранса России от 13.02.2013 N 36, регламентируются обязанности мастерских при замене блока СКЗИ тахографа в связи с окончанием срока эксплуатации.</w:t>
      </w:r>
    </w:p>
    <w:p w:rsidR="00073AB0" w:rsidRPr="00DE483C" w:rsidRDefault="00073AB0" w:rsidP="00DE483C">
      <w:pPr>
        <w:ind w:firstLine="709"/>
        <w:jc w:val="both"/>
        <w:rPr>
          <w:rFonts w:ascii="Times New Roman" w:hAnsi="Times New Roman" w:cs="Times New Roman"/>
          <w:sz w:val="26"/>
          <w:szCs w:val="26"/>
        </w:rPr>
      </w:pPr>
      <w:r w:rsidRPr="00DE483C">
        <w:rPr>
          <w:rFonts w:ascii="Times New Roman" w:hAnsi="Times New Roman" w:cs="Times New Roman"/>
          <w:sz w:val="26"/>
          <w:szCs w:val="26"/>
        </w:rPr>
        <w:t xml:space="preserve">30.10.2018г. Президентом РФ Путиным В.В. подписан </w:t>
      </w:r>
      <w:hyperlink r:id="rId10" w:history="1">
        <w:r w:rsidRPr="00DE483C">
          <w:rPr>
            <w:rStyle w:val="af3"/>
            <w:rFonts w:ascii="Times New Roman" w:hAnsi="Times New Roman"/>
            <w:color w:val="auto"/>
            <w:sz w:val="26"/>
            <w:szCs w:val="26"/>
          </w:rPr>
          <w:t>Федеральный закон от 30 октября 2018 г. N 386-ФЗ "О внесении изменений в отдельные законодательные акты Российской Федерации в части совершенствования лицензирования деятельности по перевозкам пассажиров и иных лиц автобусами"</w:t>
        </w:r>
      </w:hyperlink>
      <w:r w:rsidRPr="00DE483C">
        <w:rPr>
          <w:rFonts w:ascii="Times New Roman" w:hAnsi="Times New Roman" w:cs="Times New Roman"/>
          <w:sz w:val="26"/>
          <w:szCs w:val="26"/>
        </w:rPr>
        <w:t xml:space="preserve"> (опубликован 31.10.2018г.).</w:t>
      </w:r>
    </w:p>
    <w:p w:rsidR="00073AB0" w:rsidRPr="005D607F" w:rsidRDefault="00073AB0" w:rsidP="00DE483C">
      <w:pPr>
        <w:ind w:firstLine="709"/>
        <w:jc w:val="both"/>
        <w:rPr>
          <w:rFonts w:ascii="Times New Roman" w:hAnsi="Times New Roman" w:cs="Times New Roman"/>
          <w:sz w:val="26"/>
          <w:szCs w:val="26"/>
        </w:rPr>
      </w:pPr>
      <w:r w:rsidRPr="005D607F">
        <w:rPr>
          <w:rFonts w:ascii="Times New Roman" w:hAnsi="Times New Roman" w:cs="Times New Roman"/>
          <w:sz w:val="26"/>
          <w:szCs w:val="26"/>
        </w:rPr>
        <w:t>Данный федеральный закон закрепляет процедуру лицензирования всех перевозок пассажиров и иных лиц автобусами, за исключением перевозок, выполняемых автобусами пожарной охраны, скорой медицинской помощи, полиции, аварийно-спасательных служб, военной автомобильной инспекции, федерального органа исполнительной власти в области обеспечения безопасности, федерального органа исполнительной власти в области государственной охраны, Вооруженных Сил Российской Федерации, войск национальной гвардии Российской Федерации, следственных органов Следственного комитета Российской Федерации, а также в отношении перевозок, выполняемых автобусами без использования автомобильных дорог общего пользования.</w:t>
      </w:r>
    </w:p>
    <w:p w:rsidR="00073AB0" w:rsidRPr="005D607F" w:rsidRDefault="00073AB0" w:rsidP="00DE483C">
      <w:pPr>
        <w:ind w:firstLine="709"/>
        <w:jc w:val="both"/>
        <w:rPr>
          <w:rFonts w:ascii="Times New Roman" w:hAnsi="Times New Roman" w:cs="Times New Roman"/>
          <w:sz w:val="26"/>
          <w:szCs w:val="26"/>
        </w:rPr>
      </w:pPr>
      <w:r w:rsidRPr="005D607F">
        <w:rPr>
          <w:rFonts w:ascii="Times New Roman" w:hAnsi="Times New Roman" w:cs="Times New Roman"/>
          <w:sz w:val="26"/>
          <w:szCs w:val="26"/>
        </w:rPr>
        <w:t xml:space="preserve">В целях осуществления деятельности по перевозкам пассажиров и иных лиц автобусами юридическое лицо, индивидуальный предприниматель обязаны получить лицензию на осуществление указанной деятельности </w:t>
      </w:r>
      <w:r w:rsidRPr="005D607F">
        <w:rPr>
          <w:rFonts w:ascii="Times New Roman" w:hAnsi="Times New Roman" w:cs="Times New Roman"/>
          <w:b/>
          <w:sz w:val="26"/>
          <w:szCs w:val="26"/>
        </w:rPr>
        <w:t xml:space="preserve">до истечения ста двадцати дней со дня вступления в силу </w:t>
      </w:r>
      <w:hyperlink w:anchor="sub_42" w:history="1">
        <w:r w:rsidRPr="005D607F">
          <w:rPr>
            <w:rFonts w:ascii="Times New Roman" w:hAnsi="Times New Roman" w:cs="Times New Roman"/>
            <w:b/>
            <w:sz w:val="26"/>
            <w:szCs w:val="26"/>
          </w:rPr>
          <w:t>пункта 2 статьи 4</w:t>
        </w:r>
      </w:hyperlink>
      <w:r w:rsidRPr="005D607F">
        <w:rPr>
          <w:rFonts w:ascii="Times New Roman" w:hAnsi="Times New Roman" w:cs="Times New Roman"/>
          <w:b/>
          <w:sz w:val="26"/>
          <w:szCs w:val="26"/>
        </w:rPr>
        <w:t xml:space="preserve"> настоящего Федерального закона (то есть до 28.06.2019г.)</w:t>
      </w:r>
      <w:r w:rsidRPr="005D607F">
        <w:rPr>
          <w:rFonts w:ascii="Times New Roman" w:hAnsi="Times New Roman" w:cs="Times New Roman"/>
          <w:sz w:val="26"/>
          <w:szCs w:val="26"/>
        </w:rPr>
        <w:t>. По истечении указанного срока осуществление без лицензии деятельности по перевозкам пассажиров и иных лиц автобусами не допускается.</w:t>
      </w:r>
    </w:p>
    <w:p w:rsidR="00073AB0" w:rsidRPr="005D607F" w:rsidRDefault="00073AB0" w:rsidP="00DE483C">
      <w:pPr>
        <w:ind w:firstLine="709"/>
        <w:jc w:val="both"/>
        <w:rPr>
          <w:rFonts w:ascii="Times New Roman" w:hAnsi="Times New Roman" w:cs="Times New Roman"/>
          <w:sz w:val="26"/>
          <w:szCs w:val="26"/>
        </w:rPr>
      </w:pPr>
      <w:r w:rsidRPr="005D607F">
        <w:rPr>
          <w:rFonts w:ascii="Times New Roman" w:hAnsi="Times New Roman" w:cs="Times New Roman"/>
          <w:sz w:val="26"/>
          <w:szCs w:val="26"/>
        </w:rPr>
        <w:t>Государственная пошлина за предоставление лицензии составляет – 7500 рублей, за переоформление лицензии в связи с внесением дополнений в сведения об адресах мест осуществления лицензируемого вида деятельности, о выполняемых работах и об оказываемых услугах в составе лицензируемого вида деятельности, в том числе о реализуемых образовательных программах – 3500 рублей, в других случаях – 750 рублей.</w:t>
      </w:r>
    </w:p>
    <w:p w:rsidR="00073AB0" w:rsidRPr="005D607F" w:rsidRDefault="00073AB0" w:rsidP="00DE483C">
      <w:pPr>
        <w:ind w:firstLine="709"/>
        <w:jc w:val="both"/>
        <w:rPr>
          <w:rFonts w:ascii="Times New Roman" w:hAnsi="Times New Roman" w:cs="Times New Roman"/>
          <w:sz w:val="26"/>
          <w:szCs w:val="26"/>
        </w:rPr>
      </w:pPr>
      <w:r w:rsidRPr="005D607F">
        <w:rPr>
          <w:rFonts w:ascii="Times New Roman" w:hAnsi="Times New Roman" w:cs="Times New Roman"/>
          <w:sz w:val="26"/>
          <w:szCs w:val="26"/>
        </w:rPr>
        <w:lastRenderedPageBreak/>
        <w:t>На портале проектов нормативно-правовых актов (</w:t>
      </w:r>
      <w:hyperlink r:id="rId11" w:history="1">
        <w:r w:rsidRPr="005D607F">
          <w:rPr>
            <w:rStyle w:val="ab"/>
            <w:rFonts w:ascii="Times New Roman" w:hAnsi="Times New Roman" w:cs="Times New Roman"/>
            <w:sz w:val="26"/>
            <w:szCs w:val="26"/>
            <w:lang w:val="en-US"/>
          </w:rPr>
          <w:t>www</w:t>
        </w:r>
        <w:r w:rsidRPr="005D607F">
          <w:rPr>
            <w:rStyle w:val="ab"/>
            <w:rFonts w:ascii="Times New Roman" w:hAnsi="Times New Roman" w:cs="Times New Roman"/>
            <w:sz w:val="26"/>
            <w:szCs w:val="26"/>
          </w:rPr>
          <w:t>.</w:t>
        </w:r>
        <w:r w:rsidRPr="005D607F">
          <w:rPr>
            <w:rStyle w:val="ab"/>
            <w:rFonts w:ascii="Times New Roman" w:hAnsi="Times New Roman" w:cs="Times New Roman"/>
            <w:sz w:val="26"/>
            <w:szCs w:val="26"/>
            <w:lang w:val="en-US"/>
          </w:rPr>
          <w:t>regulation</w:t>
        </w:r>
        <w:r w:rsidRPr="005D607F">
          <w:rPr>
            <w:rStyle w:val="ab"/>
            <w:rFonts w:ascii="Times New Roman" w:hAnsi="Times New Roman" w:cs="Times New Roman"/>
            <w:sz w:val="26"/>
            <w:szCs w:val="26"/>
          </w:rPr>
          <w:t>.</w:t>
        </w:r>
        <w:r w:rsidRPr="005D607F">
          <w:rPr>
            <w:rStyle w:val="ab"/>
            <w:rFonts w:ascii="Times New Roman" w:hAnsi="Times New Roman" w:cs="Times New Roman"/>
            <w:sz w:val="26"/>
            <w:szCs w:val="26"/>
            <w:lang w:val="en-US"/>
          </w:rPr>
          <w:t>gov</w:t>
        </w:r>
        <w:r w:rsidRPr="005D607F">
          <w:rPr>
            <w:rStyle w:val="ab"/>
            <w:rFonts w:ascii="Times New Roman" w:hAnsi="Times New Roman" w:cs="Times New Roman"/>
            <w:sz w:val="26"/>
            <w:szCs w:val="26"/>
          </w:rPr>
          <w:t>.</w:t>
        </w:r>
        <w:r w:rsidRPr="005D607F">
          <w:rPr>
            <w:rStyle w:val="ab"/>
            <w:rFonts w:ascii="Times New Roman" w:hAnsi="Times New Roman" w:cs="Times New Roman"/>
            <w:sz w:val="26"/>
            <w:szCs w:val="26"/>
            <w:lang w:val="en-US"/>
          </w:rPr>
          <w:t>ru</w:t>
        </w:r>
      </w:hyperlink>
      <w:r w:rsidRPr="005D607F">
        <w:rPr>
          <w:rFonts w:ascii="Times New Roman" w:hAnsi="Times New Roman" w:cs="Times New Roman"/>
          <w:sz w:val="26"/>
          <w:szCs w:val="26"/>
        </w:rPr>
        <w:t>) размещён проект Положения о лицензировании деятельности по перевозкам пассажиров и иных лиц автобусами.</w:t>
      </w:r>
    </w:p>
    <w:p w:rsidR="00073AB0" w:rsidRPr="005D607F" w:rsidRDefault="00073AB0" w:rsidP="00DE483C">
      <w:pPr>
        <w:widowControl w:val="0"/>
        <w:ind w:firstLine="709"/>
        <w:jc w:val="both"/>
        <w:rPr>
          <w:rFonts w:ascii="Times New Roman" w:hAnsi="Times New Roman" w:cs="Times New Roman"/>
          <w:sz w:val="26"/>
          <w:szCs w:val="26"/>
        </w:rPr>
      </w:pPr>
      <w:r w:rsidRPr="005D607F">
        <w:rPr>
          <w:rFonts w:ascii="Times New Roman" w:hAnsi="Times New Roman" w:cs="Times New Roman"/>
          <w:sz w:val="26"/>
          <w:szCs w:val="26"/>
        </w:rPr>
        <w:t xml:space="preserve">Согласно данному Положению </w:t>
      </w:r>
      <w:bookmarkStart w:id="4" w:name="sub_32001"/>
      <w:r w:rsidRPr="005D607F">
        <w:rPr>
          <w:rFonts w:ascii="Times New Roman" w:hAnsi="Times New Roman" w:cs="Times New Roman"/>
          <w:sz w:val="26"/>
          <w:szCs w:val="26"/>
        </w:rPr>
        <w:t>лицензируемая деятельность включает следующие работы (услуги):</w:t>
      </w:r>
    </w:p>
    <w:p w:rsidR="00073AB0" w:rsidRPr="005D607F" w:rsidRDefault="00073AB0" w:rsidP="00DE483C">
      <w:pPr>
        <w:widowControl w:val="0"/>
        <w:ind w:firstLine="709"/>
        <w:jc w:val="both"/>
        <w:rPr>
          <w:rFonts w:ascii="Times New Roman" w:hAnsi="Times New Roman" w:cs="Times New Roman"/>
          <w:sz w:val="26"/>
          <w:szCs w:val="26"/>
        </w:rPr>
      </w:pPr>
      <w:r w:rsidRPr="005D607F">
        <w:rPr>
          <w:rFonts w:ascii="Times New Roman" w:hAnsi="Times New Roman" w:cs="Times New Roman"/>
          <w:sz w:val="26"/>
          <w:szCs w:val="26"/>
        </w:rPr>
        <w:t>а) коммерческие перевозки (регулярные перевозки пассажиров и багажа, а также перевозки пассажиров и багажа по заказам);</w:t>
      </w:r>
    </w:p>
    <w:p w:rsidR="00073AB0" w:rsidRPr="005D607F" w:rsidRDefault="00073AB0" w:rsidP="00DE483C">
      <w:pPr>
        <w:widowControl w:val="0"/>
        <w:ind w:firstLine="709"/>
        <w:jc w:val="both"/>
        <w:rPr>
          <w:rFonts w:ascii="Times New Roman" w:hAnsi="Times New Roman" w:cs="Times New Roman"/>
          <w:sz w:val="26"/>
          <w:szCs w:val="26"/>
        </w:rPr>
      </w:pPr>
      <w:r w:rsidRPr="005D607F">
        <w:rPr>
          <w:rFonts w:ascii="Times New Roman" w:hAnsi="Times New Roman" w:cs="Times New Roman"/>
          <w:sz w:val="26"/>
          <w:szCs w:val="26"/>
        </w:rPr>
        <w:t>б) перевозки для собственных нужд (перемещение лиц, кроме водителя, находящихся в автобусе, без заключения договора перевозки и договора фрахтования).</w:t>
      </w:r>
    </w:p>
    <w:p w:rsidR="00073AB0" w:rsidRPr="005D607F" w:rsidRDefault="00073AB0" w:rsidP="00DE483C">
      <w:pPr>
        <w:widowControl w:val="0"/>
        <w:ind w:firstLine="709"/>
        <w:jc w:val="both"/>
        <w:rPr>
          <w:rFonts w:ascii="Times New Roman" w:hAnsi="Times New Roman" w:cs="Times New Roman"/>
          <w:sz w:val="26"/>
          <w:szCs w:val="26"/>
        </w:rPr>
      </w:pPr>
      <w:r w:rsidRPr="005D607F">
        <w:rPr>
          <w:rFonts w:ascii="Times New Roman" w:hAnsi="Times New Roman" w:cs="Times New Roman"/>
          <w:sz w:val="26"/>
          <w:szCs w:val="26"/>
        </w:rPr>
        <w:t xml:space="preserve">Кроме того, сведения о принадлежащих лицензиату на праве собственности или ином законном основании транспортных средствах, которые используются для осуществления подлежащей лицензированию деятельности по перевозкам пассажиров и иных лиц автобусами (далее - лицензируемый вид деятельности), </w:t>
      </w:r>
      <w:r w:rsidRPr="005D607F">
        <w:rPr>
          <w:rFonts w:ascii="Times New Roman" w:hAnsi="Times New Roman" w:cs="Times New Roman"/>
          <w:b/>
          <w:sz w:val="26"/>
          <w:szCs w:val="26"/>
        </w:rPr>
        <w:t>включаются в реестр лицензий</w:t>
      </w:r>
      <w:r w:rsidRPr="005D607F">
        <w:rPr>
          <w:rFonts w:ascii="Times New Roman" w:hAnsi="Times New Roman" w:cs="Times New Roman"/>
          <w:sz w:val="26"/>
          <w:szCs w:val="26"/>
        </w:rPr>
        <w:t xml:space="preserve">. </w:t>
      </w:r>
      <w:bookmarkStart w:id="5" w:name="sub_32002"/>
      <w:bookmarkEnd w:id="4"/>
    </w:p>
    <w:p w:rsidR="00073AB0" w:rsidRPr="005D607F" w:rsidRDefault="00073AB0" w:rsidP="00DE483C">
      <w:pPr>
        <w:widowControl w:val="0"/>
        <w:ind w:firstLine="709"/>
        <w:jc w:val="both"/>
        <w:rPr>
          <w:rFonts w:ascii="Times New Roman" w:hAnsi="Times New Roman" w:cs="Times New Roman"/>
          <w:sz w:val="26"/>
          <w:szCs w:val="26"/>
        </w:rPr>
      </w:pPr>
      <w:r w:rsidRPr="005D607F">
        <w:rPr>
          <w:rFonts w:ascii="Times New Roman" w:hAnsi="Times New Roman" w:cs="Times New Roman"/>
          <w:sz w:val="26"/>
          <w:szCs w:val="26"/>
        </w:rPr>
        <w:t xml:space="preserve">Включение в реестр лицензий сведений о приобретенных лицензиатом для осуществления лицензируемого вида деятельности дополнительных транспортных средствах, исключение сведений о транспортных средствах из реестра лицензий осуществляются на основании заявления лицензиата в срок, не превышающий </w:t>
      </w:r>
      <w:r w:rsidRPr="005D607F">
        <w:rPr>
          <w:rFonts w:ascii="Times New Roman" w:hAnsi="Times New Roman" w:cs="Times New Roman"/>
          <w:b/>
          <w:sz w:val="26"/>
          <w:szCs w:val="26"/>
        </w:rPr>
        <w:t>трех рабочих дней</w:t>
      </w:r>
      <w:r w:rsidRPr="005D607F">
        <w:rPr>
          <w:rFonts w:ascii="Times New Roman" w:hAnsi="Times New Roman" w:cs="Times New Roman"/>
          <w:sz w:val="26"/>
          <w:szCs w:val="26"/>
        </w:rPr>
        <w:t xml:space="preserve"> со дня получения такого заявления.</w:t>
      </w:r>
      <w:bookmarkEnd w:id="5"/>
    </w:p>
    <w:p w:rsidR="00073AB0" w:rsidRPr="005D607F" w:rsidRDefault="00073AB0" w:rsidP="00DE483C">
      <w:pPr>
        <w:widowControl w:val="0"/>
        <w:ind w:firstLine="709"/>
        <w:jc w:val="both"/>
        <w:rPr>
          <w:rFonts w:ascii="Times New Roman" w:hAnsi="Times New Roman" w:cs="Times New Roman"/>
          <w:sz w:val="26"/>
          <w:szCs w:val="26"/>
        </w:rPr>
      </w:pPr>
      <w:r w:rsidRPr="005D607F">
        <w:rPr>
          <w:rFonts w:ascii="Times New Roman" w:hAnsi="Times New Roman" w:cs="Times New Roman"/>
          <w:sz w:val="26"/>
          <w:szCs w:val="26"/>
        </w:rPr>
        <w:t>Осуществление лицензируемого вида деятельности с использованием транспортных средств, сведения о которых не включены в реестр лицензий, запрещается.</w:t>
      </w:r>
    </w:p>
    <w:p w:rsidR="00073AB0" w:rsidRPr="005D607F" w:rsidRDefault="00073AB0" w:rsidP="00DE483C">
      <w:pPr>
        <w:widowControl w:val="0"/>
        <w:ind w:firstLine="709"/>
        <w:jc w:val="both"/>
        <w:rPr>
          <w:rFonts w:ascii="Times New Roman" w:hAnsi="Times New Roman" w:cs="Times New Roman"/>
          <w:sz w:val="26"/>
          <w:szCs w:val="26"/>
        </w:rPr>
      </w:pPr>
      <w:r w:rsidRPr="005D607F">
        <w:rPr>
          <w:rFonts w:ascii="Times New Roman" w:hAnsi="Times New Roman" w:cs="Times New Roman"/>
          <w:sz w:val="26"/>
          <w:szCs w:val="26"/>
        </w:rPr>
        <w:t>Лицензирующий орган включает в реестр лицензий следующие сведения об автобусах соискателя лицензии, а также о дополнительных автобусах, приобретенных лицензиатом для осуществления лицензируемой деятельности:</w:t>
      </w:r>
    </w:p>
    <w:p w:rsidR="00073AB0" w:rsidRPr="005D607F" w:rsidRDefault="00073AB0" w:rsidP="00DE483C">
      <w:pPr>
        <w:widowControl w:val="0"/>
        <w:ind w:firstLine="709"/>
        <w:jc w:val="both"/>
        <w:rPr>
          <w:rFonts w:ascii="Times New Roman" w:hAnsi="Times New Roman" w:cs="Times New Roman"/>
          <w:sz w:val="26"/>
          <w:szCs w:val="26"/>
        </w:rPr>
      </w:pPr>
      <w:r w:rsidRPr="005D607F">
        <w:rPr>
          <w:rFonts w:ascii="Times New Roman" w:hAnsi="Times New Roman" w:cs="Times New Roman"/>
          <w:sz w:val="26"/>
          <w:szCs w:val="26"/>
        </w:rPr>
        <w:t>а) государственный регистрационный знак;</w:t>
      </w:r>
    </w:p>
    <w:p w:rsidR="00073AB0" w:rsidRPr="005D607F" w:rsidRDefault="00073AB0" w:rsidP="00DE483C">
      <w:pPr>
        <w:widowControl w:val="0"/>
        <w:ind w:firstLine="709"/>
        <w:jc w:val="both"/>
        <w:rPr>
          <w:rFonts w:ascii="Times New Roman" w:hAnsi="Times New Roman" w:cs="Times New Roman"/>
          <w:sz w:val="26"/>
          <w:szCs w:val="26"/>
        </w:rPr>
      </w:pPr>
      <w:r w:rsidRPr="005D607F">
        <w:rPr>
          <w:rFonts w:ascii="Times New Roman" w:hAnsi="Times New Roman" w:cs="Times New Roman"/>
          <w:sz w:val="26"/>
          <w:szCs w:val="26"/>
        </w:rPr>
        <w:t>б) идентификационный номер транспортного средства (VIN),</w:t>
      </w:r>
    </w:p>
    <w:p w:rsidR="00073AB0" w:rsidRPr="005D607F" w:rsidRDefault="00073AB0" w:rsidP="00DE483C">
      <w:pPr>
        <w:widowControl w:val="0"/>
        <w:ind w:firstLine="709"/>
        <w:jc w:val="both"/>
        <w:rPr>
          <w:rFonts w:ascii="Times New Roman" w:hAnsi="Times New Roman" w:cs="Times New Roman"/>
          <w:sz w:val="26"/>
          <w:szCs w:val="26"/>
        </w:rPr>
      </w:pPr>
      <w:r w:rsidRPr="005D607F">
        <w:rPr>
          <w:rFonts w:ascii="Times New Roman" w:hAnsi="Times New Roman" w:cs="Times New Roman"/>
          <w:sz w:val="26"/>
          <w:szCs w:val="26"/>
        </w:rPr>
        <w:t>в) марка, модель;</w:t>
      </w:r>
    </w:p>
    <w:p w:rsidR="00073AB0" w:rsidRPr="005D607F" w:rsidRDefault="00073AB0" w:rsidP="00DE483C">
      <w:pPr>
        <w:widowControl w:val="0"/>
        <w:ind w:firstLine="709"/>
        <w:jc w:val="both"/>
        <w:rPr>
          <w:rFonts w:ascii="Times New Roman" w:hAnsi="Times New Roman" w:cs="Times New Roman"/>
          <w:sz w:val="26"/>
          <w:szCs w:val="26"/>
        </w:rPr>
      </w:pPr>
      <w:r w:rsidRPr="005D607F">
        <w:rPr>
          <w:rFonts w:ascii="Times New Roman" w:hAnsi="Times New Roman" w:cs="Times New Roman"/>
          <w:sz w:val="26"/>
          <w:szCs w:val="26"/>
        </w:rPr>
        <w:t>г) год выпуска;</w:t>
      </w:r>
    </w:p>
    <w:p w:rsidR="00073AB0" w:rsidRPr="005D607F" w:rsidRDefault="00073AB0" w:rsidP="00DE483C">
      <w:pPr>
        <w:widowControl w:val="0"/>
        <w:ind w:firstLine="709"/>
        <w:jc w:val="both"/>
        <w:rPr>
          <w:rFonts w:ascii="Times New Roman" w:hAnsi="Times New Roman" w:cs="Times New Roman"/>
          <w:sz w:val="26"/>
          <w:szCs w:val="26"/>
        </w:rPr>
      </w:pPr>
      <w:r w:rsidRPr="005D607F">
        <w:rPr>
          <w:rFonts w:ascii="Times New Roman" w:hAnsi="Times New Roman" w:cs="Times New Roman"/>
          <w:sz w:val="26"/>
          <w:szCs w:val="26"/>
        </w:rPr>
        <w:t>д) право владения автобусом (собственность, договор аренды (за исключением договора аренды автобуса с экипажем), договор лизинга);</w:t>
      </w:r>
    </w:p>
    <w:p w:rsidR="00073AB0" w:rsidRPr="005D607F" w:rsidRDefault="00073AB0" w:rsidP="00DE483C">
      <w:pPr>
        <w:widowControl w:val="0"/>
        <w:ind w:firstLine="709"/>
        <w:jc w:val="both"/>
        <w:rPr>
          <w:rFonts w:ascii="Times New Roman" w:hAnsi="Times New Roman" w:cs="Times New Roman"/>
          <w:sz w:val="26"/>
          <w:szCs w:val="26"/>
        </w:rPr>
      </w:pPr>
      <w:r w:rsidRPr="005D607F">
        <w:rPr>
          <w:rFonts w:ascii="Times New Roman" w:hAnsi="Times New Roman" w:cs="Times New Roman"/>
          <w:sz w:val="26"/>
          <w:szCs w:val="26"/>
        </w:rPr>
        <w:t>е) сведения о тахографе (</w:t>
      </w:r>
      <w:r w:rsidRPr="005D607F">
        <w:rPr>
          <w:rFonts w:ascii="Times New Roman" w:hAnsi="Times New Roman" w:cs="Times New Roman"/>
          <w:sz w:val="26"/>
          <w:szCs w:val="26"/>
          <w:highlight w:val="white"/>
        </w:rPr>
        <w:t xml:space="preserve">марка, модель, серийный номер, дата проведения </w:t>
      </w:r>
      <w:r w:rsidRPr="005D607F">
        <w:rPr>
          <w:rFonts w:ascii="Times New Roman" w:hAnsi="Times New Roman" w:cs="Times New Roman"/>
          <w:sz w:val="26"/>
          <w:szCs w:val="26"/>
          <w:highlight w:val="white"/>
        </w:rPr>
        <w:lastRenderedPageBreak/>
        <w:t>метрологической поверки и дата ее окончания)</w:t>
      </w:r>
      <w:r w:rsidRPr="005D607F">
        <w:rPr>
          <w:rFonts w:ascii="Times New Roman" w:hAnsi="Times New Roman" w:cs="Times New Roman"/>
          <w:sz w:val="26"/>
          <w:szCs w:val="26"/>
        </w:rPr>
        <w:t>, которым оборудован автобус (в случае, если его установка предусмотрена законодательством Российской Федерации);</w:t>
      </w:r>
    </w:p>
    <w:p w:rsidR="00073AB0" w:rsidRPr="005D607F" w:rsidRDefault="00073AB0" w:rsidP="00DE483C">
      <w:pPr>
        <w:widowControl w:val="0"/>
        <w:ind w:firstLine="709"/>
        <w:jc w:val="both"/>
        <w:rPr>
          <w:rFonts w:ascii="Times New Roman" w:hAnsi="Times New Roman" w:cs="Times New Roman"/>
          <w:sz w:val="26"/>
          <w:szCs w:val="26"/>
        </w:rPr>
      </w:pPr>
      <w:r w:rsidRPr="005D607F">
        <w:rPr>
          <w:rFonts w:ascii="Times New Roman" w:hAnsi="Times New Roman" w:cs="Times New Roman"/>
          <w:sz w:val="26"/>
          <w:szCs w:val="26"/>
        </w:rPr>
        <w:t>ж) адреса одной или нескольких парковок (парковочных мест), на которых осуществляется стоянка соответствующего автобуса в случае ее размещения на территории городских поселений, городских округов, городов федерального значения (Москвы, Санкт-Петербурга, Севастополя) по возвращении его из рейса и окончании смены водителя (в случае использования таких парковок);</w:t>
      </w:r>
    </w:p>
    <w:p w:rsidR="00073AB0" w:rsidRPr="005D607F" w:rsidRDefault="00073AB0" w:rsidP="00DE483C">
      <w:pPr>
        <w:widowControl w:val="0"/>
        <w:ind w:firstLine="709"/>
        <w:jc w:val="both"/>
        <w:rPr>
          <w:rFonts w:ascii="Times New Roman" w:hAnsi="Times New Roman" w:cs="Times New Roman"/>
          <w:sz w:val="26"/>
          <w:szCs w:val="26"/>
        </w:rPr>
      </w:pPr>
      <w:r w:rsidRPr="005D607F">
        <w:rPr>
          <w:rFonts w:ascii="Times New Roman" w:hAnsi="Times New Roman" w:cs="Times New Roman"/>
          <w:sz w:val="26"/>
          <w:szCs w:val="26"/>
        </w:rPr>
        <w:t>з) адреса помещений, в которых хранятся подтверждающие выполнение лицензионных требований документы, оформленные в отношении соответствующего автобуса и управляющих данным автобусом водителей.</w:t>
      </w:r>
    </w:p>
    <w:p w:rsidR="00073AB0" w:rsidRPr="005D607F" w:rsidRDefault="00073AB0" w:rsidP="00DE483C">
      <w:pPr>
        <w:widowControl w:val="0"/>
        <w:ind w:firstLine="709"/>
        <w:jc w:val="both"/>
        <w:rPr>
          <w:rFonts w:ascii="Times New Roman" w:hAnsi="Times New Roman" w:cs="Times New Roman"/>
          <w:sz w:val="26"/>
          <w:szCs w:val="26"/>
        </w:rPr>
      </w:pPr>
      <w:r w:rsidRPr="005D607F">
        <w:rPr>
          <w:rFonts w:ascii="Times New Roman" w:hAnsi="Times New Roman" w:cs="Times New Roman"/>
          <w:sz w:val="26"/>
          <w:szCs w:val="26"/>
        </w:rPr>
        <w:t>и) дата (день, месяц, год) проведения последнего технического осмотра автобуса (на основании сведений единой автоматизированной информационной системы технического осмотра);</w:t>
      </w:r>
    </w:p>
    <w:p w:rsidR="00073AB0" w:rsidRPr="005D607F" w:rsidRDefault="00073AB0" w:rsidP="00DE483C">
      <w:pPr>
        <w:widowControl w:val="0"/>
        <w:ind w:firstLine="709"/>
        <w:jc w:val="both"/>
        <w:rPr>
          <w:rFonts w:ascii="Times New Roman" w:hAnsi="Times New Roman" w:cs="Times New Roman"/>
          <w:sz w:val="26"/>
          <w:szCs w:val="26"/>
        </w:rPr>
      </w:pPr>
      <w:r w:rsidRPr="005D607F">
        <w:rPr>
          <w:rFonts w:ascii="Times New Roman" w:hAnsi="Times New Roman" w:cs="Times New Roman"/>
          <w:sz w:val="26"/>
          <w:szCs w:val="26"/>
        </w:rPr>
        <w:t>к) дата (день, месяц, год) внесения в реестр лицензий сведений об автобусе, изменения сведений об автобусе в данном реестре;</w:t>
      </w:r>
    </w:p>
    <w:p w:rsidR="00073AB0" w:rsidRPr="005D607F" w:rsidRDefault="00073AB0" w:rsidP="00DE483C">
      <w:pPr>
        <w:widowControl w:val="0"/>
        <w:ind w:firstLine="709"/>
        <w:jc w:val="both"/>
        <w:rPr>
          <w:rFonts w:ascii="Times New Roman" w:hAnsi="Times New Roman" w:cs="Times New Roman"/>
          <w:sz w:val="26"/>
          <w:szCs w:val="26"/>
        </w:rPr>
      </w:pPr>
      <w:r w:rsidRPr="005D607F">
        <w:rPr>
          <w:rFonts w:ascii="Times New Roman" w:hAnsi="Times New Roman" w:cs="Times New Roman"/>
          <w:sz w:val="26"/>
          <w:szCs w:val="26"/>
        </w:rPr>
        <w:t>л) номер и дата (день, месяц, год) приказа (распоряжения)лицензирующего органа о включении в реестр лицензий сведений об автобусе, изменения сведений об автобусе в данном реестре;</w:t>
      </w:r>
    </w:p>
    <w:p w:rsidR="00073AB0" w:rsidRPr="005D607F" w:rsidRDefault="00073AB0" w:rsidP="00DE483C">
      <w:pPr>
        <w:widowControl w:val="0"/>
        <w:ind w:firstLine="709"/>
        <w:jc w:val="both"/>
        <w:rPr>
          <w:rFonts w:ascii="Times New Roman" w:hAnsi="Times New Roman" w:cs="Times New Roman"/>
          <w:sz w:val="26"/>
          <w:szCs w:val="26"/>
        </w:rPr>
      </w:pPr>
      <w:r w:rsidRPr="005D607F">
        <w:rPr>
          <w:rFonts w:ascii="Times New Roman" w:hAnsi="Times New Roman" w:cs="Times New Roman"/>
          <w:sz w:val="26"/>
          <w:szCs w:val="26"/>
        </w:rPr>
        <w:t>м) основания, номер и дата (день, месяц, год) приказа (распоряжения) лицензирующего органа об исключении из реестра лицензий сведений об автобусе.</w:t>
      </w:r>
    </w:p>
    <w:p w:rsidR="00073AB0" w:rsidRPr="005D607F" w:rsidRDefault="00073AB0" w:rsidP="00DE483C">
      <w:pPr>
        <w:widowControl w:val="0"/>
        <w:ind w:firstLine="709"/>
        <w:jc w:val="both"/>
        <w:rPr>
          <w:rFonts w:ascii="Times New Roman" w:hAnsi="Times New Roman" w:cs="Times New Roman"/>
          <w:b/>
          <w:sz w:val="26"/>
          <w:szCs w:val="26"/>
        </w:rPr>
      </w:pPr>
      <w:r w:rsidRPr="005D607F">
        <w:rPr>
          <w:rFonts w:ascii="Times New Roman" w:hAnsi="Times New Roman" w:cs="Times New Roman"/>
          <w:b/>
          <w:sz w:val="26"/>
          <w:szCs w:val="26"/>
        </w:rPr>
        <w:t>Соискатель лицензии обязан:</w:t>
      </w:r>
    </w:p>
    <w:p w:rsidR="00073AB0" w:rsidRPr="005D607F" w:rsidRDefault="00073AB0" w:rsidP="00DE483C">
      <w:pPr>
        <w:widowControl w:val="0"/>
        <w:ind w:firstLine="709"/>
        <w:jc w:val="both"/>
        <w:rPr>
          <w:rFonts w:ascii="Times New Roman" w:hAnsi="Times New Roman" w:cs="Times New Roman"/>
          <w:sz w:val="26"/>
          <w:szCs w:val="26"/>
        </w:rPr>
      </w:pPr>
      <w:r w:rsidRPr="005D607F">
        <w:rPr>
          <w:rFonts w:ascii="Times New Roman" w:hAnsi="Times New Roman" w:cs="Times New Roman"/>
          <w:sz w:val="26"/>
          <w:szCs w:val="26"/>
        </w:rPr>
        <w:t>а) заключить трудовой договор с работником, назначенным приказом соискателя лицензии ответственным за обеспечение безопасности дорожного движения, и прошедшим аттестацию на право заниматься данной деятельностью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 или, если эту деятельность намерен осуществлять соискатель лицензии, являющийся индивидуальным предпринимателем, иметь такую аттестацию;</w:t>
      </w:r>
    </w:p>
    <w:p w:rsidR="00073AB0" w:rsidRPr="005D607F" w:rsidRDefault="00073AB0" w:rsidP="00DE483C">
      <w:pPr>
        <w:widowControl w:val="0"/>
        <w:ind w:firstLine="709"/>
        <w:jc w:val="both"/>
        <w:rPr>
          <w:rFonts w:ascii="Times New Roman" w:hAnsi="Times New Roman" w:cs="Times New Roman"/>
          <w:sz w:val="26"/>
          <w:szCs w:val="26"/>
        </w:rPr>
      </w:pPr>
      <w:r w:rsidRPr="005D607F">
        <w:rPr>
          <w:rFonts w:ascii="Times New Roman" w:hAnsi="Times New Roman" w:cs="Times New Roman"/>
          <w:sz w:val="26"/>
          <w:szCs w:val="26"/>
        </w:rPr>
        <w:t>в) владеть автобусами на праве собственности, на основании договора лизинга или на основании договора аренды (за исключением договора аренды автобусов с экипажем), которые предполагается использовать для осуществления лицензируемой деятельности;</w:t>
      </w:r>
    </w:p>
    <w:p w:rsidR="00073AB0" w:rsidRPr="005D607F" w:rsidRDefault="00073AB0" w:rsidP="00DE483C">
      <w:pPr>
        <w:widowControl w:val="0"/>
        <w:ind w:firstLine="709"/>
        <w:jc w:val="both"/>
        <w:rPr>
          <w:rFonts w:ascii="Times New Roman" w:hAnsi="Times New Roman" w:cs="Times New Roman"/>
          <w:sz w:val="26"/>
          <w:szCs w:val="26"/>
        </w:rPr>
      </w:pPr>
      <w:r w:rsidRPr="005D607F">
        <w:rPr>
          <w:rFonts w:ascii="Times New Roman" w:hAnsi="Times New Roman" w:cs="Times New Roman"/>
          <w:sz w:val="26"/>
          <w:szCs w:val="26"/>
        </w:rPr>
        <w:lastRenderedPageBreak/>
        <w:t>д) оборудовать автобусы тахографами (в случае, если их установка предусмотрена законодательством Российской Федерации) в установленном законодательством Российской Федерации порядке;</w:t>
      </w:r>
    </w:p>
    <w:p w:rsidR="00073AB0" w:rsidRPr="005D607F" w:rsidRDefault="00073AB0" w:rsidP="00DE483C">
      <w:pPr>
        <w:widowControl w:val="0"/>
        <w:ind w:firstLine="709"/>
        <w:jc w:val="both"/>
        <w:rPr>
          <w:rFonts w:ascii="Times New Roman" w:hAnsi="Times New Roman" w:cs="Times New Roman"/>
          <w:sz w:val="26"/>
          <w:szCs w:val="26"/>
        </w:rPr>
      </w:pPr>
      <w:r w:rsidRPr="005D607F">
        <w:rPr>
          <w:rFonts w:ascii="Times New Roman" w:hAnsi="Times New Roman" w:cs="Times New Roman"/>
          <w:sz w:val="26"/>
          <w:szCs w:val="26"/>
        </w:rPr>
        <w:t>ж) владеть на праве собственности или на основании договора аренды помещениями, в которых предполагается хранить подтверждающие выполнение лицензионных требований документы, оформляемые в отношении автобусов соискателя лицензии и управляющих данными автобусами водителей;</w:t>
      </w:r>
    </w:p>
    <w:p w:rsidR="00073AB0" w:rsidRPr="005D607F" w:rsidRDefault="00073AB0" w:rsidP="00DE483C">
      <w:pPr>
        <w:widowControl w:val="0"/>
        <w:ind w:firstLine="709"/>
        <w:jc w:val="both"/>
        <w:rPr>
          <w:rFonts w:ascii="Times New Roman" w:hAnsi="Times New Roman" w:cs="Times New Roman"/>
          <w:sz w:val="26"/>
          <w:szCs w:val="26"/>
        </w:rPr>
      </w:pPr>
      <w:r w:rsidRPr="005D607F">
        <w:rPr>
          <w:rFonts w:ascii="Times New Roman" w:hAnsi="Times New Roman" w:cs="Times New Roman"/>
          <w:sz w:val="26"/>
          <w:szCs w:val="26"/>
        </w:rPr>
        <w:t xml:space="preserve">з) заключить соглашение об информационном взаимодействии с оператором Единой государственной информационной системы обеспечения транспортной безопасности о передаче информации о персонале (экипаже) транспортных средств и персональных данных о пассажирах, предусмотренной Федеральным законом от 09.02.2007 № 16-ФЗ «О транспортной безопасности», в случае </w:t>
      </w:r>
      <w:r w:rsidRPr="005D607F">
        <w:rPr>
          <w:rFonts w:ascii="Times New Roman" w:hAnsi="Times New Roman" w:cs="Times New Roman"/>
          <w:b/>
          <w:sz w:val="26"/>
          <w:szCs w:val="26"/>
        </w:rPr>
        <w:t>если коммерческие перевозки планируется осуществлять в международном сообщении и в междугородном сообщении между населенными пунктами, расположенными на территориях разных субъектов Российской Федерации;</w:t>
      </w:r>
    </w:p>
    <w:p w:rsidR="00073AB0" w:rsidRPr="005D607F" w:rsidRDefault="00073AB0" w:rsidP="00DE483C">
      <w:pPr>
        <w:widowControl w:val="0"/>
        <w:ind w:firstLine="709"/>
        <w:jc w:val="both"/>
        <w:rPr>
          <w:rFonts w:ascii="Times New Roman" w:hAnsi="Times New Roman" w:cs="Times New Roman"/>
          <w:sz w:val="26"/>
          <w:szCs w:val="26"/>
        </w:rPr>
      </w:pPr>
      <w:r w:rsidRPr="005D607F">
        <w:rPr>
          <w:rFonts w:ascii="Times New Roman" w:hAnsi="Times New Roman" w:cs="Times New Roman"/>
          <w:sz w:val="26"/>
          <w:szCs w:val="26"/>
        </w:rPr>
        <w:t>и) обеспечить в случаях, предусмотренных Федеральным законом</w:t>
      </w:r>
      <w:r w:rsidRPr="005D607F">
        <w:rPr>
          <w:rFonts w:ascii="Times New Roman" w:hAnsi="Times New Roman" w:cs="Times New Roman"/>
          <w:sz w:val="26"/>
          <w:szCs w:val="26"/>
        </w:rPr>
        <w:br/>
        <w:t>от 09.02.2007 № 16-ФЗ «О транспортной безопасности», присвоение автобусам соискателя лицензии категории и включение сведений о данных автобусах в реестр категорированных объектов транспортной инфраструктуры и транспортных средств.</w:t>
      </w:r>
    </w:p>
    <w:p w:rsidR="00073AB0" w:rsidRPr="00A34C05" w:rsidRDefault="00073AB0" w:rsidP="00DE483C">
      <w:pPr>
        <w:autoSpaceDE w:val="0"/>
        <w:autoSpaceDN w:val="0"/>
        <w:adjustRightInd w:val="0"/>
        <w:spacing w:after="0"/>
        <w:ind w:firstLine="709"/>
        <w:jc w:val="both"/>
        <w:rPr>
          <w:rFonts w:ascii="Times New Roman" w:hAnsi="Times New Roman" w:cs="Times New Roman"/>
          <w:bCs/>
          <w:sz w:val="26"/>
          <w:szCs w:val="26"/>
        </w:rPr>
      </w:pPr>
    </w:p>
    <w:p w:rsidR="00073AB0" w:rsidRDefault="00073AB0" w:rsidP="00073AB0">
      <w:pPr>
        <w:spacing w:after="0" w:line="240" w:lineRule="auto"/>
        <w:rPr>
          <w:rFonts w:ascii="Times New Roman" w:eastAsia="Times New Roman" w:hAnsi="Times New Roman" w:cs="Times New Roman"/>
          <w:b/>
          <w:sz w:val="26"/>
          <w:szCs w:val="26"/>
          <w:lang w:eastAsia="ru-RU"/>
        </w:rPr>
      </w:pPr>
    </w:p>
    <w:p w:rsidR="00073AB0" w:rsidRPr="000F67B4" w:rsidRDefault="00073AB0" w:rsidP="00073AB0">
      <w:pPr>
        <w:spacing w:after="0" w:line="240" w:lineRule="auto"/>
        <w:jc w:val="center"/>
        <w:rPr>
          <w:rFonts w:ascii="Times New Roman" w:eastAsia="Times New Roman" w:hAnsi="Times New Roman" w:cs="Times New Roman"/>
          <w:b/>
          <w:sz w:val="26"/>
          <w:szCs w:val="26"/>
          <w:lang w:eastAsia="ru-RU"/>
        </w:rPr>
      </w:pPr>
      <w:r w:rsidRPr="000F67B4">
        <w:rPr>
          <w:rFonts w:ascii="Times New Roman" w:eastAsia="Times New Roman" w:hAnsi="Times New Roman" w:cs="Times New Roman"/>
          <w:b/>
          <w:sz w:val="26"/>
          <w:szCs w:val="26"/>
          <w:lang w:eastAsia="ru-RU"/>
        </w:rPr>
        <w:t>Необходимые для реализации новых требований нормативных правовых актов организационные, технические и иные мероприятия</w:t>
      </w:r>
    </w:p>
    <w:p w:rsidR="00073AB0" w:rsidRPr="000F67B4" w:rsidRDefault="00073AB0" w:rsidP="00073AB0">
      <w:pPr>
        <w:spacing w:after="0" w:line="240" w:lineRule="auto"/>
        <w:jc w:val="center"/>
        <w:rPr>
          <w:rFonts w:ascii="Times New Roman" w:eastAsia="Times New Roman" w:hAnsi="Times New Roman" w:cs="Times New Roman"/>
          <w:b/>
          <w:sz w:val="26"/>
          <w:szCs w:val="26"/>
          <w:lang w:eastAsia="ru-RU"/>
        </w:rPr>
      </w:pPr>
    </w:p>
    <w:tbl>
      <w:tblPr>
        <w:tblStyle w:val="23"/>
        <w:tblW w:w="0" w:type="auto"/>
        <w:tblLook w:val="04A0" w:firstRow="1" w:lastRow="0" w:firstColumn="1" w:lastColumn="0" w:noHBand="0" w:noVBand="1"/>
      </w:tblPr>
      <w:tblGrid>
        <w:gridCol w:w="3794"/>
        <w:gridCol w:w="5776"/>
      </w:tblGrid>
      <w:tr w:rsidR="00073AB0" w:rsidRPr="000F67B4" w:rsidTr="00162D8B">
        <w:tc>
          <w:tcPr>
            <w:tcW w:w="3794" w:type="dxa"/>
            <w:tcBorders>
              <w:top w:val="single" w:sz="4" w:space="0" w:color="000000"/>
              <w:left w:val="single" w:sz="4" w:space="0" w:color="000000"/>
              <w:bottom w:val="single" w:sz="4" w:space="0" w:color="000000"/>
              <w:right w:val="single" w:sz="4" w:space="0" w:color="000000"/>
            </w:tcBorders>
            <w:hideMark/>
          </w:tcPr>
          <w:p w:rsidR="00073AB0" w:rsidRPr="000F67B4" w:rsidRDefault="00073AB0" w:rsidP="00162D8B">
            <w:pPr>
              <w:jc w:val="center"/>
              <w:rPr>
                <w:rFonts w:ascii="Times New Roman" w:eastAsia="Times New Roman" w:hAnsi="Times New Roman"/>
                <w:b/>
                <w:sz w:val="26"/>
                <w:szCs w:val="26"/>
              </w:rPr>
            </w:pPr>
            <w:r w:rsidRPr="000F67B4">
              <w:rPr>
                <w:rFonts w:ascii="Times New Roman" w:eastAsia="Times New Roman" w:hAnsi="Times New Roman"/>
                <w:sz w:val="26"/>
                <w:szCs w:val="26"/>
              </w:rPr>
              <w:t>Новые требования нормативных правовых актов</w:t>
            </w:r>
          </w:p>
        </w:tc>
        <w:tc>
          <w:tcPr>
            <w:tcW w:w="5776" w:type="dxa"/>
            <w:tcBorders>
              <w:top w:val="single" w:sz="4" w:space="0" w:color="000000"/>
              <w:left w:val="single" w:sz="4" w:space="0" w:color="000000"/>
              <w:bottom w:val="single" w:sz="4" w:space="0" w:color="000000"/>
              <w:right w:val="single" w:sz="4" w:space="0" w:color="000000"/>
            </w:tcBorders>
            <w:hideMark/>
          </w:tcPr>
          <w:p w:rsidR="00073AB0" w:rsidRPr="000F67B4" w:rsidRDefault="00073AB0" w:rsidP="00162D8B">
            <w:pPr>
              <w:jc w:val="center"/>
              <w:rPr>
                <w:rFonts w:ascii="Times New Roman" w:eastAsia="Times New Roman" w:hAnsi="Times New Roman"/>
                <w:b/>
                <w:sz w:val="26"/>
                <w:szCs w:val="26"/>
              </w:rPr>
            </w:pPr>
            <w:r w:rsidRPr="000F67B4">
              <w:rPr>
                <w:rFonts w:ascii="Times New Roman" w:eastAsia="Times New Roman" w:hAnsi="Times New Roman"/>
                <w:sz w:val="26"/>
                <w:szCs w:val="26"/>
              </w:rPr>
              <w:t>Мероприятия</w:t>
            </w:r>
          </w:p>
        </w:tc>
      </w:tr>
      <w:tr w:rsidR="00073AB0" w:rsidRPr="000F67B4" w:rsidTr="00162D8B">
        <w:tc>
          <w:tcPr>
            <w:tcW w:w="3794" w:type="dxa"/>
            <w:tcBorders>
              <w:top w:val="single" w:sz="4" w:space="0" w:color="000000"/>
              <w:left w:val="single" w:sz="4" w:space="0" w:color="000000"/>
              <w:bottom w:val="single" w:sz="4" w:space="0" w:color="000000"/>
              <w:right w:val="single" w:sz="4" w:space="0" w:color="000000"/>
            </w:tcBorders>
          </w:tcPr>
          <w:p w:rsidR="00073AB0" w:rsidRPr="000F67B4" w:rsidRDefault="00073AB0" w:rsidP="00162D8B">
            <w:pPr>
              <w:autoSpaceDE w:val="0"/>
              <w:autoSpaceDN w:val="0"/>
              <w:adjustRightInd w:val="0"/>
              <w:jc w:val="both"/>
              <w:rPr>
                <w:rFonts w:ascii="Times New Roman" w:eastAsia="Times New Roman" w:hAnsi="Times New Roman"/>
                <w:sz w:val="26"/>
                <w:szCs w:val="26"/>
              </w:rPr>
            </w:pPr>
            <w:r w:rsidRPr="000F67B4">
              <w:rPr>
                <w:rFonts w:ascii="Times New Roman" w:eastAsia="Times New Roman" w:hAnsi="Times New Roman"/>
                <w:sz w:val="26"/>
                <w:szCs w:val="26"/>
              </w:rPr>
              <w:t xml:space="preserve">Приказ Минтранса России от 26.07.2017 N 277, который вносит изменения в </w:t>
            </w:r>
            <w:hyperlink r:id="rId12" w:history="1">
              <w:r w:rsidRPr="000F67B4">
                <w:rPr>
                  <w:rFonts w:ascii="Times New Roman" w:eastAsia="Times New Roman" w:hAnsi="Times New Roman"/>
                  <w:sz w:val="26"/>
                  <w:szCs w:val="26"/>
                </w:rPr>
                <w:t>порядок</w:t>
              </w:r>
            </w:hyperlink>
            <w:r w:rsidRPr="000F67B4">
              <w:rPr>
                <w:rFonts w:ascii="Times New Roman" w:eastAsia="Times New Roman" w:hAnsi="Times New Roman"/>
                <w:sz w:val="26"/>
                <w:szCs w:val="26"/>
              </w:rPr>
              <w:t xml:space="preserve"> оснащения транспортных средств тахографами</w:t>
            </w:r>
          </w:p>
          <w:p w:rsidR="00073AB0" w:rsidRPr="000F67B4" w:rsidRDefault="00073AB0" w:rsidP="00162D8B">
            <w:pPr>
              <w:jc w:val="both"/>
              <w:rPr>
                <w:rFonts w:ascii="Times New Roman" w:eastAsia="Times New Roman" w:hAnsi="Times New Roman"/>
                <w:b/>
                <w:sz w:val="26"/>
                <w:szCs w:val="26"/>
              </w:rPr>
            </w:pPr>
          </w:p>
        </w:tc>
        <w:tc>
          <w:tcPr>
            <w:tcW w:w="5776" w:type="dxa"/>
            <w:tcBorders>
              <w:top w:val="single" w:sz="4" w:space="0" w:color="000000"/>
              <w:left w:val="single" w:sz="4" w:space="0" w:color="000000"/>
              <w:bottom w:val="single" w:sz="4" w:space="0" w:color="000000"/>
              <w:right w:val="single" w:sz="4" w:space="0" w:color="000000"/>
            </w:tcBorders>
            <w:hideMark/>
          </w:tcPr>
          <w:p w:rsidR="00073AB0" w:rsidRPr="000F67B4" w:rsidRDefault="00073AB0" w:rsidP="00162D8B">
            <w:pPr>
              <w:jc w:val="both"/>
              <w:rPr>
                <w:rFonts w:ascii="Times New Roman" w:eastAsia="Times New Roman" w:hAnsi="Times New Roman"/>
                <w:b/>
                <w:sz w:val="26"/>
                <w:szCs w:val="26"/>
              </w:rPr>
            </w:pPr>
            <w:r w:rsidRPr="000F67B4">
              <w:rPr>
                <w:rFonts w:ascii="Times New Roman" w:eastAsia="Times New Roman" w:hAnsi="Times New Roman"/>
                <w:sz w:val="26"/>
                <w:szCs w:val="26"/>
              </w:rPr>
              <w:t xml:space="preserve">Рекомендуем </w:t>
            </w:r>
            <w:r w:rsidRPr="000F67B4">
              <w:rPr>
                <w:rFonts w:ascii="Times New Roman" w:eastAsia="Times New Roman" w:hAnsi="Times New Roman"/>
                <w:b/>
                <w:sz w:val="26"/>
                <w:szCs w:val="26"/>
              </w:rPr>
              <w:t>до 01.07.2019 транспортные средства</w:t>
            </w:r>
            <w:r w:rsidRPr="000F67B4">
              <w:rPr>
                <w:rFonts w:ascii="Times New Roman" w:eastAsia="Times New Roman" w:hAnsi="Times New Roman"/>
                <w:sz w:val="26"/>
                <w:szCs w:val="26"/>
              </w:rPr>
              <w:t xml:space="preserve"> категорий М2, М3, осуществляющие </w:t>
            </w:r>
            <w:r w:rsidRPr="000F67B4">
              <w:rPr>
                <w:rFonts w:ascii="Times New Roman" w:eastAsia="Times New Roman" w:hAnsi="Times New Roman"/>
                <w:b/>
                <w:sz w:val="26"/>
                <w:szCs w:val="26"/>
              </w:rPr>
              <w:t>городские регулярные перевозки</w:t>
            </w:r>
            <w:r w:rsidRPr="000F67B4">
              <w:rPr>
                <w:rFonts w:ascii="Times New Roman" w:eastAsia="Times New Roman" w:hAnsi="Times New Roman"/>
                <w:sz w:val="26"/>
                <w:szCs w:val="26"/>
              </w:rPr>
              <w:t xml:space="preserve"> в соответствии с </w:t>
            </w:r>
            <w:hyperlink r:id="rId13" w:history="1">
              <w:r w:rsidRPr="000F67B4">
                <w:rPr>
                  <w:rFonts w:ascii="Times New Roman" w:eastAsia="Times New Roman" w:hAnsi="Times New Roman"/>
                  <w:sz w:val="26"/>
                  <w:szCs w:val="26"/>
                </w:rPr>
                <w:t>Правилами</w:t>
              </w:r>
            </w:hyperlink>
            <w:r w:rsidRPr="000F67B4">
              <w:rPr>
                <w:rFonts w:ascii="Times New Roman" w:eastAsia="Times New Roman" w:hAnsi="Times New Roman"/>
                <w:sz w:val="26"/>
                <w:szCs w:val="26"/>
              </w:rPr>
              <w:t xml:space="preserve"> перевозок пассажиров и багажа автомобильным транспортом и городским наземным электрическим транспортом оснастить тахографами.</w:t>
            </w:r>
          </w:p>
        </w:tc>
      </w:tr>
      <w:tr w:rsidR="00073AB0" w:rsidRPr="00A03B92" w:rsidTr="00162D8B">
        <w:tc>
          <w:tcPr>
            <w:tcW w:w="3794" w:type="dxa"/>
            <w:tcBorders>
              <w:top w:val="single" w:sz="4" w:space="0" w:color="000000"/>
              <w:left w:val="single" w:sz="4" w:space="0" w:color="000000"/>
              <w:bottom w:val="single" w:sz="4" w:space="0" w:color="000000"/>
              <w:right w:val="single" w:sz="4" w:space="0" w:color="000000"/>
            </w:tcBorders>
            <w:hideMark/>
          </w:tcPr>
          <w:p w:rsidR="00073AB0" w:rsidRPr="000F67B4" w:rsidRDefault="00073AB0" w:rsidP="00162D8B">
            <w:pPr>
              <w:jc w:val="both"/>
              <w:rPr>
                <w:rFonts w:ascii="Times New Roman" w:eastAsia="Times New Roman" w:hAnsi="Times New Roman"/>
                <w:b/>
                <w:sz w:val="26"/>
                <w:szCs w:val="26"/>
              </w:rPr>
            </w:pPr>
            <w:r w:rsidRPr="000F67B4">
              <w:rPr>
                <w:rFonts w:ascii="Times New Roman" w:eastAsia="Times New Roman" w:hAnsi="Times New Roman"/>
                <w:sz w:val="26"/>
                <w:szCs w:val="26"/>
              </w:rPr>
              <w:t xml:space="preserve">Приказом Минтранса России от 20.03.2017 N 106 утверждён Порядок аттестации </w:t>
            </w:r>
            <w:r w:rsidRPr="000F67B4">
              <w:rPr>
                <w:rFonts w:ascii="Times New Roman" w:eastAsia="Times New Roman" w:hAnsi="Times New Roman"/>
                <w:sz w:val="26"/>
                <w:szCs w:val="26"/>
              </w:rPr>
              <w:lastRenderedPageBreak/>
              <w:t>ответственного за обеспечение безопасности дорожного движения на право заниматься соответствующей деятельностью</w:t>
            </w:r>
          </w:p>
        </w:tc>
        <w:tc>
          <w:tcPr>
            <w:tcW w:w="5776" w:type="dxa"/>
            <w:tcBorders>
              <w:top w:val="single" w:sz="4" w:space="0" w:color="000000"/>
              <w:left w:val="single" w:sz="4" w:space="0" w:color="000000"/>
              <w:bottom w:val="single" w:sz="4" w:space="0" w:color="000000"/>
              <w:right w:val="single" w:sz="4" w:space="0" w:color="000000"/>
            </w:tcBorders>
            <w:hideMark/>
          </w:tcPr>
          <w:p w:rsidR="00073AB0" w:rsidRPr="00A03B92" w:rsidRDefault="00073AB0" w:rsidP="00162D8B">
            <w:pPr>
              <w:jc w:val="both"/>
              <w:rPr>
                <w:rFonts w:ascii="Times New Roman" w:eastAsia="Times New Roman" w:hAnsi="Times New Roman"/>
                <w:b/>
                <w:sz w:val="26"/>
                <w:szCs w:val="26"/>
              </w:rPr>
            </w:pPr>
            <w:r w:rsidRPr="000F67B4">
              <w:rPr>
                <w:rFonts w:ascii="Times New Roman" w:eastAsia="Times New Roman" w:hAnsi="Times New Roman"/>
                <w:sz w:val="26"/>
                <w:szCs w:val="26"/>
              </w:rPr>
              <w:lastRenderedPageBreak/>
              <w:t xml:space="preserve">Рекомендуем изучить указанный нормативный документ, а также перечень вопросов на сайте ФБУ Росавтотранс </w:t>
            </w:r>
            <w:hyperlink r:id="rId14" w:history="1">
              <w:r w:rsidRPr="000F67B4">
                <w:rPr>
                  <w:rFonts w:ascii="Times New Roman" w:eastAsia="Times New Roman" w:hAnsi="Times New Roman"/>
                  <w:color w:val="0000FF"/>
                  <w:sz w:val="26"/>
                  <w:szCs w:val="26"/>
                  <w:u w:val="single"/>
                </w:rPr>
                <w:t>https://rosavtotransport.ru/ru/</w:t>
              </w:r>
            </w:hyperlink>
            <w:r w:rsidRPr="000F67B4">
              <w:rPr>
                <w:rFonts w:ascii="Times New Roman" w:eastAsia="Times New Roman" w:hAnsi="Times New Roman"/>
                <w:sz w:val="26"/>
                <w:szCs w:val="26"/>
              </w:rPr>
              <w:t xml:space="preserve"> в </w:t>
            </w:r>
            <w:r w:rsidRPr="000F67B4">
              <w:rPr>
                <w:rFonts w:ascii="Times New Roman" w:eastAsia="Times New Roman" w:hAnsi="Times New Roman"/>
                <w:sz w:val="26"/>
                <w:szCs w:val="26"/>
              </w:rPr>
              <w:lastRenderedPageBreak/>
              <w:t>разделе «деятельность» подразделе «обеспечение безопасности дорожного движения».</w:t>
            </w:r>
          </w:p>
        </w:tc>
      </w:tr>
    </w:tbl>
    <w:p w:rsidR="00073AB0" w:rsidRDefault="00073AB0" w:rsidP="00073AB0">
      <w:pPr>
        <w:pStyle w:val="a3"/>
        <w:autoSpaceDE w:val="0"/>
        <w:autoSpaceDN w:val="0"/>
        <w:adjustRightInd w:val="0"/>
        <w:spacing w:after="0"/>
        <w:ind w:left="1080"/>
        <w:jc w:val="both"/>
        <w:rPr>
          <w:rFonts w:ascii="Times New Roman" w:hAnsi="Times New Roman" w:cs="Times New Roman"/>
          <w:sz w:val="26"/>
          <w:szCs w:val="26"/>
        </w:rPr>
      </w:pPr>
    </w:p>
    <w:p w:rsidR="00073AB0" w:rsidRPr="006F7FD0" w:rsidRDefault="00073AB0" w:rsidP="00073AB0">
      <w:pPr>
        <w:autoSpaceDE w:val="0"/>
        <w:autoSpaceDN w:val="0"/>
        <w:adjustRightInd w:val="0"/>
        <w:spacing w:after="0"/>
        <w:jc w:val="both"/>
        <w:rPr>
          <w:rFonts w:ascii="Times New Roman" w:hAnsi="Times New Roman" w:cs="Times New Roman"/>
          <w:sz w:val="26"/>
          <w:szCs w:val="26"/>
        </w:rPr>
      </w:pPr>
    </w:p>
    <w:p w:rsidR="00073AB0" w:rsidRPr="000F67B4" w:rsidRDefault="00073AB0" w:rsidP="00073AB0">
      <w:pPr>
        <w:pStyle w:val="a3"/>
        <w:numPr>
          <w:ilvl w:val="1"/>
          <w:numId w:val="7"/>
        </w:numPr>
        <w:spacing w:after="1"/>
        <w:jc w:val="both"/>
        <w:rPr>
          <w:rFonts w:ascii="Times New Roman" w:hAnsi="Times New Roman" w:cs="Times New Roman"/>
          <w:b/>
          <w:sz w:val="26"/>
          <w:szCs w:val="26"/>
        </w:rPr>
      </w:pPr>
      <w:r w:rsidRPr="000F67B4">
        <w:rPr>
          <w:rFonts w:ascii="Times New Roman" w:hAnsi="Times New Roman" w:cs="Times New Roman"/>
          <w:b/>
          <w:sz w:val="26"/>
          <w:szCs w:val="26"/>
        </w:rPr>
        <w:t>Разъяснение неоднозначных или неясных для подконтрольных лиц обязательных требований, в том числе в силу пробелов или коллизий в нормативных правовых актах</w:t>
      </w:r>
    </w:p>
    <w:p w:rsidR="00073AB0" w:rsidRPr="000F67B4" w:rsidRDefault="00073AB0" w:rsidP="00073AB0">
      <w:pPr>
        <w:pStyle w:val="a3"/>
        <w:spacing w:after="1"/>
        <w:ind w:left="1080"/>
        <w:jc w:val="both"/>
        <w:rPr>
          <w:rFonts w:ascii="Times New Roman" w:hAnsi="Times New Roman" w:cs="Times New Roman"/>
          <w:sz w:val="26"/>
          <w:szCs w:val="26"/>
        </w:rPr>
      </w:pPr>
    </w:p>
    <w:p w:rsidR="00073AB0" w:rsidRPr="000F67B4" w:rsidRDefault="00073AB0" w:rsidP="00073AB0">
      <w:pPr>
        <w:autoSpaceDE w:val="0"/>
        <w:autoSpaceDN w:val="0"/>
        <w:adjustRightInd w:val="0"/>
        <w:spacing w:after="0"/>
        <w:ind w:firstLine="540"/>
        <w:jc w:val="both"/>
        <w:rPr>
          <w:rFonts w:ascii="Times New Roman" w:hAnsi="Times New Roman" w:cs="Times New Roman"/>
          <w:sz w:val="26"/>
          <w:szCs w:val="26"/>
        </w:rPr>
      </w:pPr>
      <w:r w:rsidRPr="000F67B4">
        <w:rPr>
          <w:rFonts w:ascii="Times New Roman" w:hAnsi="Times New Roman" w:cs="Times New Roman"/>
          <w:sz w:val="26"/>
          <w:szCs w:val="26"/>
        </w:rPr>
        <w:t>В нижеприведенной таблице представлены обобщенные сведения с руководством по соблюдению обязательных требований по наиболее часто задаваемым вопросам подконтрольными субъектами, установленными в ходе анализа правоприменительной практики.</w:t>
      </w:r>
    </w:p>
    <w:p w:rsidR="00073AB0" w:rsidRPr="000F67B4" w:rsidRDefault="00073AB0" w:rsidP="00073AB0">
      <w:pPr>
        <w:jc w:val="both"/>
        <w:rPr>
          <w:rFonts w:ascii="Times New Roman" w:hAnsi="Times New Roman" w:cs="Times New Roman"/>
          <w:sz w:val="26"/>
          <w:szCs w:val="26"/>
        </w:rPr>
      </w:pPr>
    </w:p>
    <w:p w:rsidR="00073AB0" w:rsidRPr="000F67B4" w:rsidRDefault="00073AB0" w:rsidP="00073AB0">
      <w:pPr>
        <w:rPr>
          <w:rFonts w:ascii="Times New Roman" w:hAnsi="Times New Roman" w:cs="Times New Roman"/>
          <w:sz w:val="26"/>
          <w:szCs w:val="26"/>
        </w:rPr>
        <w:sectPr w:rsidR="00073AB0" w:rsidRPr="000F67B4" w:rsidSect="00162D8B">
          <w:headerReference w:type="even" r:id="rId15"/>
          <w:headerReference w:type="default" r:id="rId16"/>
          <w:footerReference w:type="even" r:id="rId17"/>
          <w:footerReference w:type="default" r:id="rId18"/>
          <w:headerReference w:type="first" r:id="rId19"/>
          <w:pgSz w:w="11906" w:h="16838"/>
          <w:pgMar w:top="1134" w:right="850" w:bottom="1134" w:left="1276" w:header="708" w:footer="708" w:gutter="0"/>
          <w:cols w:space="708"/>
          <w:titlePg/>
          <w:docGrid w:linePitch="360"/>
        </w:sectPr>
      </w:pPr>
    </w:p>
    <w:tbl>
      <w:tblPr>
        <w:tblStyle w:val="a8"/>
        <w:tblW w:w="0" w:type="auto"/>
        <w:tblLook w:val="04A0" w:firstRow="1" w:lastRow="0" w:firstColumn="1" w:lastColumn="0" w:noHBand="0" w:noVBand="1"/>
      </w:tblPr>
      <w:tblGrid>
        <w:gridCol w:w="673"/>
        <w:gridCol w:w="6003"/>
        <w:gridCol w:w="7884"/>
      </w:tblGrid>
      <w:tr w:rsidR="00073AB0" w:rsidRPr="000F67B4" w:rsidTr="00162D8B">
        <w:tc>
          <w:tcPr>
            <w:tcW w:w="673" w:type="dxa"/>
          </w:tcPr>
          <w:p w:rsidR="00073AB0" w:rsidRPr="000F67B4" w:rsidRDefault="00073AB0" w:rsidP="00162D8B">
            <w:pPr>
              <w:spacing w:after="1"/>
              <w:jc w:val="center"/>
              <w:rPr>
                <w:rFonts w:ascii="Times New Roman" w:hAnsi="Times New Roman" w:cs="Times New Roman"/>
                <w:b/>
                <w:sz w:val="26"/>
                <w:szCs w:val="26"/>
              </w:rPr>
            </w:pPr>
            <w:r w:rsidRPr="000F67B4">
              <w:rPr>
                <w:rFonts w:ascii="Times New Roman" w:hAnsi="Times New Roman" w:cs="Times New Roman"/>
                <w:b/>
                <w:sz w:val="26"/>
                <w:szCs w:val="26"/>
              </w:rPr>
              <w:lastRenderedPageBreak/>
              <w:t>№ п/п</w:t>
            </w:r>
          </w:p>
        </w:tc>
        <w:tc>
          <w:tcPr>
            <w:tcW w:w="6003" w:type="dxa"/>
          </w:tcPr>
          <w:p w:rsidR="00073AB0" w:rsidRPr="000F67B4" w:rsidRDefault="00073AB0" w:rsidP="00162D8B">
            <w:pPr>
              <w:spacing w:after="1"/>
              <w:jc w:val="center"/>
              <w:rPr>
                <w:rFonts w:ascii="Times New Roman" w:hAnsi="Times New Roman" w:cs="Times New Roman"/>
                <w:b/>
                <w:sz w:val="26"/>
                <w:szCs w:val="26"/>
              </w:rPr>
            </w:pPr>
            <w:r w:rsidRPr="000F67B4">
              <w:rPr>
                <w:rFonts w:ascii="Times New Roman" w:hAnsi="Times New Roman" w:cs="Times New Roman"/>
                <w:b/>
                <w:sz w:val="26"/>
                <w:szCs w:val="26"/>
              </w:rPr>
              <w:t>Суть типового вопроса</w:t>
            </w:r>
          </w:p>
        </w:tc>
        <w:tc>
          <w:tcPr>
            <w:tcW w:w="7884" w:type="dxa"/>
          </w:tcPr>
          <w:p w:rsidR="00073AB0" w:rsidRPr="000F67B4" w:rsidRDefault="00073AB0" w:rsidP="00162D8B">
            <w:pPr>
              <w:autoSpaceDE w:val="0"/>
              <w:autoSpaceDN w:val="0"/>
              <w:adjustRightInd w:val="0"/>
              <w:jc w:val="center"/>
              <w:rPr>
                <w:rFonts w:ascii="Times New Roman" w:hAnsi="Times New Roman" w:cs="Times New Roman"/>
                <w:b/>
                <w:bCs/>
                <w:sz w:val="26"/>
                <w:szCs w:val="26"/>
              </w:rPr>
            </w:pPr>
            <w:r w:rsidRPr="000F67B4">
              <w:rPr>
                <w:rFonts w:ascii="Times New Roman" w:hAnsi="Times New Roman" w:cs="Times New Roman"/>
                <w:b/>
                <w:bCs/>
                <w:sz w:val="26"/>
                <w:szCs w:val="26"/>
              </w:rPr>
              <w:t>Руководство по соблюдению обязательного требования,</w:t>
            </w:r>
          </w:p>
          <w:p w:rsidR="00073AB0" w:rsidRPr="000F67B4" w:rsidRDefault="00073AB0" w:rsidP="00162D8B">
            <w:pPr>
              <w:spacing w:after="1"/>
              <w:jc w:val="center"/>
              <w:rPr>
                <w:rFonts w:ascii="Times New Roman" w:hAnsi="Times New Roman" w:cs="Times New Roman"/>
                <w:sz w:val="26"/>
                <w:szCs w:val="26"/>
              </w:rPr>
            </w:pPr>
            <w:r w:rsidRPr="000F67B4">
              <w:rPr>
                <w:rFonts w:ascii="Times New Roman" w:hAnsi="Times New Roman" w:cs="Times New Roman"/>
                <w:b/>
                <w:bCs/>
                <w:sz w:val="26"/>
                <w:szCs w:val="26"/>
              </w:rPr>
              <w:t>дающее разъяснение, какое поведение является правомерным</w:t>
            </w:r>
          </w:p>
        </w:tc>
      </w:tr>
      <w:tr w:rsidR="00073AB0" w:rsidRPr="000F67B4" w:rsidTr="00162D8B">
        <w:tc>
          <w:tcPr>
            <w:tcW w:w="673" w:type="dxa"/>
          </w:tcPr>
          <w:p w:rsidR="00073AB0" w:rsidRPr="000F67B4" w:rsidRDefault="00073AB0" w:rsidP="00162D8B">
            <w:pPr>
              <w:spacing w:after="1"/>
              <w:jc w:val="both"/>
              <w:rPr>
                <w:rFonts w:ascii="Times New Roman" w:hAnsi="Times New Roman" w:cs="Times New Roman"/>
                <w:sz w:val="26"/>
                <w:szCs w:val="26"/>
              </w:rPr>
            </w:pPr>
            <w:r w:rsidRPr="000F67B4">
              <w:rPr>
                <w:rFonts w:ascii="Times New Roman" w:hAnsi="Times New Roman" w:cs="Times New Roman"/>
                <w:sz w:val="26"/>
                <w:szCs w:val="26"/>
              </w:rPr>
              <w:t>1.</w:t>
            </w:r>
          </w:p>
        </w:tc>
        <w:tc>
          <w:tcPr>
            <w:tcW w:w="6003" w:type="dxa"/>
          </w:tcPr>
          <w:p w:rsidR="00073AB0" w:rsidRPr="000F67B4" w:rsidRDefault="00073AB0" w:rsidP="00162D8B">
            <w:pPr>
              <w:autoSpaceDE w:val="0"/>
              <w:autoSpaceDN w:val="0"/>
              <w:adjustRightInd w:val="0"/>
              <w:rPr>
                <w:rFonts w:ascii="Times New Roman" w:hAnsi="Times New Roman" w:cs="Times New Roman"/>
                <w:sz w:val="26"/>
                <w:szCs w:val="26"/>
              </w:rPr>
            </w:pPr>
            <w:r w:rsidRPr="000F67B4">
              <w:rPr>
                <w:rFonts w:ascii="Times New Roman" w:hAnsi="Times New Roman" w:cs="Times New Roman"/>
                <w:sz w:val="26"/>
                <w:szCs w:val="26"/>
              </w:rPr>
              <w:t>Реализация права подконтрольного</w:t>
            </w:r>
          </w:p>
          <w:p w:rsidR="00073AB0" w:rsidRPr="000F67B4" w:rsidRDefault="00073AB0" w:rsidP="00162D8B">
            <w:pPr>
              <w:spacing w:after="1"/>
              <w:jc w:val="both"/>
              <w:rPr>
                <w:rFonts w:ascii="Times New Roman" w:hAnsi="Times New Roman" w:cs="Times New Roman"/>
                <w:sz w:val="26"/>
                <w:szCs w:val="26"/>
              </w:rPr>
            </w:pPr>
            <w:r w:rsidRPr="000F67B4">
              <w:rPr>
                <w:rFonts w:ascii="Times New Roman" w:hAnsi="Times New Roman" w:cs="Times New Roman"/>
                <w:sz w:val="26"/>
                <w:szCs w:val="26"/>
              </w:rPr>
              <w:t>субъекта на «надзорные каникулы».</w:t>
            </w:r>
          </w:p>
        </w:tc>
        <w:tc>
          <w:tcPr>
            <w:tcW w:w="7884" w:type="dxa"/>
          </w:tcPr>
          <w:p w:rsidR="00073AB0" w:rsidRPr="000F67B4" w:rsidRDefault="00073AB0" w:rsidP="00162D8B">
            <w:pPr>
              <w:autoSpaceDE w:val="0"/>
              <w:autoSpaceDN w:val="0"/>
              <w:adjustRightInd w:val="0"/>
              <w:jc w:val="both"/>
              <w:rPr>
                <w:rFonts w:ascii="Times New Roman" w:hAnsi="Times New Roman" w:cs="Times New Roman"/>
                <w:sz w:val="26"/>
                <w:szCs w:val="26"/>
              </w:rPr>
            </w:pPr>
            <w:r w:rsidRPr="000F67B4">
              <w:rPr>
                <w:rFonts w:ascii="Times New Roman" w:hAnsi="Times New Roman" w:cs="Times New Roman"/>
                <w:sz w:val="26"/>
                <w:szCs w:val="26"/>
              </w:rPr>
              <w:t>Статьей 26.1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в целях создания благоприятной среды для малого бизнеса в 2016-2018 годах предусмотрены «надзорные каникулы», в соответствии с которыми последние не включаются в ежегодные планы проведения плановых проверок.</w:t>
            </w:r>
          </w:p>
          <w:p w:rsidR="00073AB0" w:rsidRPr="000F67B4" w:rsidRDefault="00073AB0" w:rsidP="00162D8B">
            <w:pPr>
              <w:autoSpaceDE w:val="0"/>
              <w:autoSpaceDN w:val="0"/>
              <w:adjustRightInd w:val="0"/>
              <w:jc w:val="both"/>
              <w:rPr>
                <w:rFonts w:ascii="Times New Roman" w:hAnsi="Times New Roman" w:cs="Times New Roman"/>
                <w:sz w:val="26"/>
                <w:szCs w:val="26"/>
              </w:rPr>
            </w:pPr>
            <w:r w:rsidRPr="000F67B4">
              <w:rPr>
                <w:rFonts w:ascii="Times New Roman" w:hAnsi="Times New Roman" w:cs="Times New Roman"/>
                <w:sz w:val="26"/>
                <w:szCs w:val="26"/>
              </w:rPr>
              <w:t>Если юридическое лицо, либо индивидуальный предприниматель, относящиеся к малому предпринимательству, обнаружили себя в плане проведения плановых проверок, они вправе подать в орган госавтодорнадзора заявление об исключении их из указанного плана. Если проверка уже началась, то, в случае предоставления документов, подтверждающих отнесение к субъектам малого предпринимательства, она прекращается.</w:t>
            </w:r>
          </w:p>
        </w:tc>
      </w:tr>
      <w:tr w:rsidR="00073AB0" w:rsidRPr="000F67B4" w:rsidTr="00162D8B">
        <w:tc>
          <w:tcPr>
            <w:tcW w:w="673" w:type="dxa"/>
          </w:tcPr>
          <w:p w:rsidR="00073AB0" w:rsidRPr="000F67B4" w:rsidRDefault="00073AB0" w:rsidP="00162D8B">
            <w:pPr>
              <w:spacing w:after="1"/>
              <w:jc w:val="both"/>
              <w:rPr>
                <w:rFonts w:ascii="Times New Roman" w:hAnsi="Times New Roman" w:cs="Times New Roman"/>
                <w:sz w:val="26"/>
                <w:szCs w:val="26"/>
              </w:rPr>
            </w:pPr>
            <w:r w:rsidRPr="000F67B4">
              <w:rPr>
                <w:rFonts w:ascii="Times New Roman" w:hAnsi="Times New Roman" w:cs="Times New Roman"/>
                <w:sz w:val="26"/>
                <w:szCs w:val="26"/>
              </w:rPr>
              <w:t>2.</w:t>
            </w:r>
          </w:p>
        </w:tc>
        <w:tc>
          <w:tcPr>
            <w:tcW w:w="6003" w:type="dxa"/>
          </w:tcPr>
          <w:p w:rsidR="00073AB0" w:rsidRPr="000F67B4" w:rsidRDefault="00073AB0" w:rsidP="00162D8B">
            <w:pPr>
              <w:autoSpaceDE w:val="0"/>
              <w:autoSpaceDN w:val="0"/>
              <w:adjustRightInd w:val="0"/>
              <w:jc w:val="both"/>
              <w:rPr>
                <w:rFonts w:ascii="Times New Roman" w:hAnsi="Times New Roman" w:cs="Times New Roman"/>
                <w:sz w:val="26"/>
                <w:szCs w:val="26"/>
              </w:rPr>
            </w:pPr>
            <w:r w:rsidRPr="000F67B4">
              <w:rPr>
                <w:rFonts w:ascii="Times New Roman" w:hAnsi="Times New Roman" w:cs="Times New Roman"/>
                <w:sz w:val="26"/>
                <w:szCs w:val="26"/>
              </w:rPr>
              <w:t>Какие действия может предпринять лицо, привлеченное к административной ответственности по защите своих прав и законных интересов</w:t>
            </w:r>
          </w:p>
        </w:tc>
        <w:tc>
          <w:tcPr>
            <w:tcW w:w="7884" w:type="dxa"/>
          </w:tcPr>
          <w:p w:rsidR="00073AB0" w:rsidRPr="000F67B4" w:rsidRDefault="00073AB0" w:rsidP="00162D8B">
            <w:pPr>
              <w:autoSpaceDE w:val="0"/>
              <w:autoSpaceDN w:val="0"/>
              <w:adjustRightInd w:val="0"/>
              <w:jc w:val="both"/>
              <w:rPr>
                <w:rFonts w:ascii="Times New Roman" w:hAnsi="Times New Roman" w:cs="Times New Roman"/>
                <w:sz w:val="26"/>
                <w:szCs w:val="26"/>
              </w:rPr>
            </w:pPr>
            <w:r w:rsidRPr="000F67B4">
              <w:rPr>
                <w:rFonts w:ascii="Times New Roman" w:hAnsi="Times New Roman" w:cs="Times New Roman"/>
                <w:sz w:val="26"/>
                <w:szCs w:val="26"/>
              </w:rPr>
              <w:t>В соответствии с действующим законодательством Российской Федерации лицо, на которое наложено административное взыскание, вправе в течение 10 суток с момента вручения либо получения постановления по делу об административном правонарушении обжаловать его у вышестоящего государственного инспектора  или в суде.</w:t>
            </w:r>
          </w:p>
        </w:tc>
      </w:tr>
      <w:tr w:rsidR="00073AB0" w:rsidRPr="000F67B4" w:rsidTr="00162D8B">
        <w:tc>
          <w:tcPr>
            <w:tcW w:w="673" w:type="dxa"/>
          </w:tcPr>
          <w:p w:rsidR="00073AB0" w:rsidRPr="000F67B4" w:rsidRDefault="00073AB0" w:rsidP="00162D8B">
            <w:pPr>
              <w:spacing w:after="1"/>
              <w:jc w:val="both"/>
              <w:rPr>
                <w:rFonts w:ascii="Times New Roman" w:hAnsi="Times New Roman" w:cs="Times New Roman"/>
                <w:sz w:val="26"/>
                <w:szCs w:val="26"/>
              </w:rPr>
            </w:pPr>
            <w:r w:rsidRPr="000F67B4">
              <w:rPr>
                <w:rFonts w:ascii="Times New Roman" w:hAnsi="Times New Roman" w:cs="Times New Roman"/>
                <w:sz w:val="26"/>
                <w:szCs w:val="26"/>
              </w:rPr>
              <w:t>3.</w:t>
            </w:r>
          </w:p>
        </w:tc>
        <w:tc>
          <w:tcPr>
            <w:tcW w:w="6003" w:type="dxa"/>
          </w:tcPr>
          <w:p w:rsidR="00073AB0" w:rsidRPr="000F67B4" w:rsidRDefault="00073AB0" w:rsidP="00162D8B">
            <w:pPr>
              <w:spacing w:after="1"/>
              <w:jc w:val="both"/>
              <w:rPr>
                <w:rFonts w:ascii="Times New Roman" w:hAnsi="Times New Roman" w:cs="Times New Roman"/>
                <w:sz w:val="26"/>
                <w:szCs w:val="26"/>
              </w:rPr>
            </w:pPr>
            <w:r w:rsidRPr="000F67B4">
              <w:rPr>
                <w:rFonts w:ascii="Times New Roman" w:hAnsi="Times New Roman" w:cs="Times New Roman"/>
                <w:bCs/>
                <w:sz w:val="26"/>
                <w:szCs w:val="26"/>
              </w:rPr>
              <w:t xml:space="preserve">Каков судебный порядок обжалования решений действий (бездействия) должностных лиц ТО ГАДН Н-В МУГАДН </w:t>
            </w:r>
          </w:p>
          <w:p w:rsidR="00073AB0" w:rsidRPr="000F67B4" w:rsidRDefault="00073AB0" w:rsidP="00162D8B">
            <w:pPr>
              <w:spacing w:after="1"/>
              <w:jc w:val="both"/>
              <w:rPr>
                <w:rFonts w:ascii="Times New Roman" w:hAnsi="Times New Roman" w:cs="Times New Roman"/>
                <w:sz w:val="26"/>
                <w:szCs w:val="26"/>
              </w:rPr>
            </w:pPr>
          </w:p>
        </w:tc>
        <w:tc>
          <w:tcPr>
            <w:tcW w:w="7884" w:type="dxa"/>
          </w:tcPr>
          <w:p w:rsidR="00073AB0" w:rsidRPr="000F67B4" w:rsidRDefault="00073AB0" w:rsidP="00162D8B">
            <w:pPr>
              <w:spacing w:after="1"/>
              <w:jc w:val="both"/>
              <w:rPr>
                <w:rFonts w:ascii="Times New Roman" w:hAnsi="Times New Roman" w:cs="Times New Roman"/>
                <w:sz w:val="26"/>
                <w:szCs w:val="26"/>
              </w:rPr>
            </w:pPr>
            <w:r w:rsidRPr="000F67B4">
              <w:rPr>
                <w:rFonts w:ascii="Times New Roman" w:hAnsi="Times New Roman" w:cs="Times New Roman"/>
                <w:sz w:val="26"/>
                <w:szCs w:val="26"/>
              </w:rPr>
              <w:lastRenderedPageBreak/>
              <w:t> Судебный порядок обжалования решений действий (бездействия) органа государственной власти, должностного лица, государственного служащего предусмотрен главой 25 ГПК РФ.</w:t>
            </w:r>
          </w:p>
          <w:p w:rsidR="00073AB0" w:rsidRPr="000F67B4" w:rsidRDefault="00073AB0" w:rsidP="00162D8B">
            <w:pPr>
              <w:spacing w:after="1"/>
              <w:jc w:val="both"/>
              <w:rPr>
                <w:rFonts w:ascii="Times New Roman" w:hAnsi="Times New Roman" w:cs="Times New Roman"/>
                <w:sz w:val="26"/>
                <w:szCs w:val="26"/>
              </w:rPr>
            </w:pPr>
            <w:r w:rsidRPr="000F67B4">
              <w:rPr>
                <w:rFonts w:ascii="Times New Roman" w:hAnsi="Times New Roman" w:cs="Times New Roman"/>
                <w:sz w:val="26"/>
                <w:szCs w:val="26"/>
              </w:rPr>
              <w:lastRenderedPageBreak/>
              <w:t>Порядок подачи заявления об оспаривании решения, действия (бездействия) органа государственной власти, должностного лица, государственного служащего предусмотрен статьей 254 ГПК РФ.</w:t>
            </w:r>
          </w:p>
          <w:p w:rsidR="00073AB0" w:rsidRPr="000F67B4" w:rsidRDefault="00073AB0" w:rsidP="00162D8B">
            <w:pPr>
              <w:spacing w:after="1"/>
              <w:jc w:val="both"/>
              <w:rPr>
                <w:rFonts w:ascii="Times New Roman" w:hAnsi="Times New Roman" w:cs="Times New Roman"/>
                <w:sz w:val="26"/>
                <w:szCs w:val="26"/>
              </w:rPr>
            </w:pPr>
            <w:r w:rsidRPr="000F67B4">
              <w:rPr>
                <w:rFonts w:ascii="Times New Roman" w:hAnsi="Times New Roman" w:cs="Times New Roman"/>
                <w:sz w:val="26"/>
                <w:szCs w:val="26"/>
              </w:rPr>
              <w:t>Гражданин, организация вправе обратиться непосредственно в суд или в вышестоящий в порядке подчиненности орган государственной власти, к должностному лицу, государственному или муниципальному служащему.</w:t>
            </w:r>
          </w:p>
          <w:p w:rsidR="00073AB0" w:rsidRPr="000F67B4" w:rsidRDefault="00073AB0" w:rsidP="00162D8B">
            <w:pPr>
              <w:spacing w:after="1"/>
              <w:jc w:val="both"/>
              <w:rPr>
                <w:rFonts w:ascii="Times New Roman" w:hAnsi="Times New Roman" w:cs="Times New Roman"/>
                <w:sz w:val="26"/>
                <w:szCs w:val="26"/>
              </w:rPr>
            </w:pPr>
            <w:r w:rsidRPr="000F67B4">
              <w:rPr>
                <w:rFonts w:ascii="Times New Roman" w:hAnsi="Times New Roman" w:cs="Times New Roman"/>
                <w:sz w:val="26"/>
                <w:szCs w:val="26"/>
              </w:rPr>
              <w:t>Районными судами рассматриваются все дела об оспаривании решений, действий (бездействия), не отнесенные к подсудности статьей 27 ГПК РФ к подсудности верховного Суда Российской Федерации, не отнесенные статьей 26 ГПК РФ к подсудности верховных судов республик, краевых, областных судов, судов городов федерального значения, суда автономной области и судов автономных округов.</w:t>
            </w:r>
          </w:p>
          <w:p w:rsidR="00073AB0" w:rsidRPr="000F67B4" w:rsidRDefault="00073AB0" w:rsidP="00162D8B">
            <w:pPr>
              <w:spacing w:after="1"/>
              <w:jc w:val="both"/>
              <w:rPr>
                <w:rFonts w:ascii="Times New Roman" w:hAnsi="Times New Roman" w:cs="Times New Roman"/>
                <w:sz w:val="26"/>
                <w:szCs w:val="26"/>
              </w:rPr>
            </w:pPr>
            <w:r w:rsidRPr="000F67B4">
              <w:rPr>
                <w:rFonts w:ascii="Times New Roman" w:hAnsi="Times New Roman" w:cs="Times New Roman"/>
                <w:sz w:val="26"/>
                <w:szCs w:val="26"/>
              </w:rPr>
              <w:t>Мировые судьи не вправе рассматривать дела данной категории, как не отнесенные законом к их подсудности.</w:t>
            </w:r>
          </w:p>
          <w:p w:rsidR="00073AB0" w:rsidRPr="000F67B4" w:rsidRDefault="00073AB0" w:rsidP="00162D8B">
            <w:pPr>
              <w:spacing w:after="1"/>
              <w:jc w:val="both"/>
              <w:rPr>
                <w:rFonts w:ascii="Times New Roman" w:hAnsi="Times New Roman" w:cs="Times New Roman"/>
                <w:sz w:val="26"/>
                <w:szCs w:val="26"/>
              </w:rPr>
            </w:pPr>
            <w:r w:rsidRPr="000F67B4">
              <w:rPr>
                <w:rFonts w:ascii="Times New Roman" w:hAnsi="Times New Roman" w:cs="Times New Roman"/>
                <w:sz w:val="26"/>
                <w:szCs w:val="26"/>
              </w:rPr>
              <w:t>Заявление может быть подано гражданином в суд по месту его жительства или по месту нахождения органа государственной власти, органа местного самоуправления, должностного лица, государственного или муниципального служащего, решение, действие (бездействие) которых оспариваются.</w:t>
            </w:r>
          </w:p>
          <w:p w:rsidR="00073AB0" w:rsidRPr="000F67B4" w:rsidRDefault="00073AB0" w:rsidP="00162D8B">
            <w:pPr>
              <w:spacing w:after="1"/>
              <w:jc w:val="both"/>
              <w:rPr>
                <w:rFonts w:ascii="Times New Roman" w:hAnsi="Times New Roman" w:cs="Times New Roman"/>
                <w:sz w:val="26"/>
                <w:szCs w:val="26"/>
              </w:rPr>
            </w:pPr>
            <w:r w:rsidRPr="000F67B4">
              <w:rPr>
                <w:rFonts w:ascii="Times New Roman" w:hAnsi="Times New Roman" w:cs="Times New Roman"/>
                <w:sz w:val="26"/>
                <w:szCs w:val="26"/>
              </w:rPr>
              <w:t>Следует отметить, что суд вправе приостановить действие оспариваемого решения до вступления в законную силу решения суда.</w:t>
            </w:r>
          </w:p>
          <w:p w:rsidR="00073AB0" w:rsidRPr="000F67B4" w:rsidRDefault="00073AB0" w:rsidP="00162D8B">
            <w:pPr>
              <w:spacing w:after="1"/>
              <w:jc w:val="both"/>
              <w:rPr>
                <w:rFonts w:ascii="Times New Roman" w:hAnsi="Times New Roman" w:cs="Times New Roman"/>
                <w:sz w:val="26"/>
                <w:szCs w:val="26"/>
              </w:rPr>
            </w:pPr>
            <w:r w:rsidRPr="000F67B4">
              <w:rPr>
                <w:rFonts w:ascii="Times New Roman" w:hAnsi="Times New Roman" w:cs="Times New Roman"/>
                <w:sz w:val="26"/>
                <w:szCs w:val="26"/>
              </w:rPr>
              <w:lastRenderedPageBreak/>
              <w:t>В соответствии со статьей 256 ГПК РФ гражданин вправе обратится в суд с заявлением в течение трех месяцев со дня, когда ему стало известно о нарушении его прав и свобод. Пропуск трехмесячного срока обращения в суд с заявлением не является для суда основанием для отказа в принятии заявления. Причины пропуска срока выясняются в предварительном судебном заседании или судебном заседании и могут являться основанием для отказа в удовлетворении заявления.</w:t>
            </w:r>
          </w:p>
          <w:p w:rsidR="00073AB0" w:rsidRPr="000F67B4" w:rsidRDefault="00073AB0" w:rsidP="00162D8B">
            <w:pPr>
              <w:spacing w:after="1"/>
              <w:jc w:val="both"/>
              <w:rPr>
                <w:rFonts w:ascii="Times New Roman" w:hAnsi="Times New Roman" w:cs="Times New Roman"/>
                <w:sz w:val="26"/>
                <w:szCs w:val="26"/>
              </w:rPr>
            </w:pPr>
            <w:r w:rsidRPr="000F67B4">
              <w:rPr>
                <w:rFonts w:ascii="Times New Roman" w:hAnsi="Times New Roman" w:cs="Times New Roman"/>
                <w:sz w:val="26"/>
                <w:szCs w:val="26"/>
              </w:rPr>
              <w:t>Заявление судом рассматривается в течение десяти дней с участием гражданина, руководителя или представителя органа государственной власти, должностного лица, государственного или муниципального служащего, решения, действия (бездействие) которых оспариваются.</w:t>
            </w:r>
          </w:p>
          <w:p w:rsidR="00073AB0" w:rsidRPr="000F67B4" w:rsidRDefault="00073AB0" w:rsidP="00162D8B">
            <w:pPr>
              <w:spacing w:after="1"/>
              <w:jc w:val="both"/>
              <w:rPr>
                <w:rFonts w:ascii="Times New Roman" w:hAnsi="Times New Roman" w:cs="Times New Roman"/>
                <w:sz w:val="26"/>
                <w:szCs w:val="26"/>
              </w:rPr>
            </w:pPr>
          </w:p>
        </w:tc>
      </w:tr>
      <w:tr w:rsidR="00073AB0" w:rsidRPr="000F67B4" w:rsidTr="00162D8B">
        <w:tc>
          <w:tcPr>
            <w:tcW w:w="673" w:type="dxa"/>
          </w:tcPr>
          <w:p w:rsidR="00073AB0" w:rsidRPr="000F67B4" w:rsidRDefault="00073AB0" w:rsidP="00162D8B">
            <w:pPr>
              <w:pStyle w:val="ConsPlusNormal"/>
              <w:spacing w:line="276" w:lineRule="auto"/>
              <w:jc w:val="center"/>
              <w:rPr>
                <w:rFonts w:ascii="Times New Roman" w:hAnsi="Times New Roman" w:cs="Times New Roman"/>
                <w:sz w:val="26"/>
                <w:szCs w:val="26"/>
              </w:rPr>
            </w:pPr>
            <w:r w:rsidRPr="000F67B4">
              <w:rPr>
                <w:rFonts w:ascii="Times New Roman" w:hAnsi="Times New Roman" w:cs="Times New Roman"/>
                <w:sz w:val="26"/>
                <w:szCs w:val="26"/>
              </w:rPr>
              <w:lastRenderedPageBreak/>
              <w:t>4.</w:t>
            </w:r>
          </w:p>
        </w:tc>
        <w:tc>
          <w:tcPr>
            <w:tcW w:w="6003" w:type="dxa"/>
          </w:tcPr>
          <w:p w:rsidR="00073AB0" w:rsidRPr="000F67B4" w:rsidRDefault="00073AB0" w:rsidP="00162D8B">
            <w:pPr>
              <w:pStyle w:val="ConsPlusNormal"/>
              <w:spacing w:line="276" w:lineRule="auto"/>
              <w:ind w:firstLine="283"/>
              <w:jc w:val="both"/>
              <w:rPr>
                <w:rFonts w:ascii="Times New Roman" w:hAnsi="Times New Roman" w:cs="Times New Roman"/>
                <w:sz w:val="26"/>
                <w:szCs w:val="26"/>
              </w:rPr>
            </w:pPr>
            <w:r w:rsidRPr="000F67B4">
              <w:rPr>
                <w:rFonts w:ascii="Times New Roman" w:hAnsi="Times New Roman" w:cs="Times New Roman"/>
                <w:sz w:val="26"/>
                <w:szCs w:val="26"/>
              </w:rPr>
              <w:t>Как часто могут проводиться внеплановые проверки в течение года.</w:t>
            </w:r>
          </w:p>
        </w:tc>
        <w:tc>
          <w:tcPr>
            <w:tcW w:w="7884" w:type="dxa"/>
          </w:tcPr>
          <w:p w:rsidR="00073AB0" w:rsidRPr="000F67B4" w:rsidRDefault="00073AB0" w:rsidP="00162D8B">
            <w:pPr>
              <w:pStyle w:val="ConsPlusNormal"/>
              <w:spacing w:line="276" w:lineRule="auto"/>
              <w:ind w:firstLine="283"/>
              <w:jc w:val="both"/>
              <w:rPr>
                <w:rFonts w:ascii="Times New Roman" w:hAnsi="Times New Roman" w:cs="Times New Roman"/>
                <w:sz w:val="26"/>
                <w:szCs w:val="26"/>
              </w:rPr>
            </w:pPr>
            <w:r w:rsidRPr="000F67B4">
              <w:rPr>
                <w:rFonts w:ascii="Times New Roman" w:hAnsi="Times New Roman" w:cs="Times New Roman"/>
                <w:sz w:val="26"/>
                <w:szCs w:val="26"/>
              </w:rPr>
              <w:t>Внеплановые проверки могут проводиться более одного раза в течение года.</w:t>
            </w:r>
          </w:p>
          <w:p w:rsidR="00073AB0" w:rsidRPr="000F67B4" w:rsidRDefault="00073AB0" w:rsidP="00162D8B">
            <w:pPr>
              <w:pStyle w:val="ConsPlusNormal"/>
              <w:spacing w:line="276" w:lineRule="auto"/>
              <w:ind w:firstLine="283"/>
              <w:jc w:val="both"/>
              <w:rPr>
                <w:rFonts w:ascii="Times New Roman" w:hAnsi="Times New Roman" w:cs="Times New Roman"/>
                <w:sz w:val="26"/>
                <w:szCs w:val="26"/>
              </w:rPr>
            </w:pPr>
            <w:r w:rsidRPr="000F67B4">
              <w:rPr>
                <w:rFonts w:ascii="Times New Roman" w:hAnsi="Times New Roman" w:cs="Times New Roman"/>
                <w:sz w:val="26"/>
                <w:szCs w:val="26"/>
              </w:rPr>
              <w:t>В соответствии со статьей 10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основанием для проведения внеплановой проверки являются:</w:t>
            </w:r>
          </w:p>
          <w:p w:rsidR="00073AB0" w:rsidRPr="000F67B4" w:rsidRDefault="00073AB0" w:rsidP="00162D8B">
            <w:pPr>
              <w:pStyle w:val="ConsPlusNormal"/>
              <w:spacing w:line="276" w:lineRule="auto"/>
              <w:ind w:firstLine="283"/>
              <w:jc w:val="both"/>
              <w:rPr>
                <w:rFonts w:ascii="Times New Roman" w:hAnsi="Times New Roman" w:cs="Times New Roman"/>
                <w:sz w:val="26"/>
                <w:szCs w:val="26"/>
              </w:rPr>
            </w:pPr>
            <w:r w:rsidRPr="000F67B4">
              <w:rPr>
                <w:rFonts w:ascii="Times New Roman" w:hAnsi="Times New Roman" w:cs="Times New Roman"/>
                <w:sz w:val="26"/>
                <w:szCs w:val="26"/>
              </w:rPr>
              <w:t xml:space="preserve">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w:t>
            </w:r>
            <w:r w:rsidRPr="000F67B4">
              <w:rPr>
                <w:rFonts w:ascii="Times New Roman" w:hAnsi="Times New Roman" w:cs="Times New Roman"/>
                <w:sz w:val="26"/>
                <w:szCs w:val="26"/>
              </w:rPr>
              <w:lastRenderedPageBreak/>
              <w:t>(или) требований, установленных муниципальными правовыми актами;</w:t>
            </w:r>
          </w:p>
          <w:p w:rsidR="00073AB0" w:rsidRPr="000F67B4" w:rsidRDefault="00073AB0" w:rsidP="00162D8B">
            <w:pPr>
              <w:pStyle w:val="ConsPlusNormal"/>
              <w:spacing w:line="276" w:lineRule="auto"/>
              <w:ind w:firstLine="283"/>
              <w:jc w:val="both"/>
              <w:rPr>
                <w:rFonts w:ascii="Times New Roman" w:hAnsi="Times New Roman" w:cs="Times New Roman"/>
                <w:sz w:val="26"/>
                <w:szCs w:val="26"/>
              </w:rPr>
            </w:pPr>
            <w:r w:rsidRPr="000F67B4">
              <w:rPr>
                <w:rFonts w:ascii="Times New Roman" w:hAnsi="Times New Roman" w:cs="Times New Roman"/>
                <w:sz w:val="26"/>
                <w:szCs w:val="26"/>
              </w:rPr>
              <w:t>2) мотивированное представление должностного лица органа государственного контроля (надзора),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государственного контроля (надзора),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073AB0" w:rsidRPr="000F67B4" w:rsidRDefault="00073AB0" w:rsidP="00162D8B">
            <w:pPr>
              <w:pStyle w:val="ConsPlusNormal"/>
              <w:spacing w:line="276" w:lineRule="auto"/>
              <w:ind w:firstLine="283"/>
              <w:jc w:val="both"/>
              <w:rPr>
                <w:rFonts w:ascii="Times New Roman" w:hAnsi="Times New Roman" w:cs="Times New Roman"/>
                <w:sz w:val="26"/>
                <w:szCs w:val="26"/>
              </w:rPr>
            </w:pPr>
            <w:r w:rsidRPr="000F67B4">
              <w:rPr>
                <w:rFonts w:ascii="Times New Roman" w:hAnsi="Times New Roman" w:cs="Times New Roman"/>
                <w:sz w:val="26"/>
                <w:szCs w:val="26"/>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073AB0" w:rsidRPr="000F67B4" w:rsidRDefault="00073AB0" w:rsidP="00162D8B">
            <w:pPr>
              <w:pStyle w:val="ConsPlusNormal"/>
              <w:spacing w:line="276" w:lineRule="auto"/>
              <w:ind w:firstLine="283"/>
              <w:jc w:val="both"/>
              <w:rPr>
                <w:rFonts w:ascii="Times New Roman" w:hAnsi="Times New Roman" w:cs="Times New Roman"/>
                <w:sz w:val="26"/>
                <w:szCs w:val="26"/>
              </w:rPr>
            </w:pPr>
            <w:r w:rsidRPr="000F67B4">
              <w:rPr>
                <w:rFonts w:ascii="Times New Roman" w:hAnsi="Times New Roman" w:cs="Times New Roman"/>
                <w:sz w:val="26"/>
                <w:szCs w:val="26"/>
              </w:rPr>
              <w:t xml:space="preserve">б) причинение вреда жизни, здоровью граждан, вреда животным, </w:t>
            </w:r>
            <w:r w:rsidRPr="000F67B4">
              <w:rPr>
                <w:rFonts w:ascii="Times New Roman" w:hAnsi="Times New Roman" w:cs="Times New Roman"/>
                <w:sz w:val="26"/>
                <w:szCs w:val="26"/>
              </w:rPr>
              <w:lastRenderedPageBreak/>
              <w:t>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073AB0" w:rsidRPr="000F67B4" w:rsidRDefault="00073AB0" w:rsidP="00162D8B">
            <w:pPr>
              <w:pStyle w:val="ConsPlusNormal"/>
              <w:spacing w:line="276" w:lineRule="auto"/>
              <w:ind w:firstLine="283"/>
              <w:jc w:val="both"/>
              <w:rPr>
                <w:rFonts w:ascii="Times New Roman" w:hAnsi="Times New Roman" w:cs="Times New Roman"/>
                <w:sz w:val="26"/>
                <w:szCs w:val="26"/>
              </w:rPr>
            </w:pPr>
            <w:r w:rsidRPr="000F67B4">
              <w:rPr>
                <w:rFonts w:ascii="Times New Roman" w:hAnsi="Times New Roman" w:cs="Times New Roman"/>
                <w:sz w:val="26"/>
                <w:szCs w:val="26"/>
              </w:rPr>
              <w:t>3)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073AB0" w:rsidRPr="000F67B4" w:rsidRDefault="00073AB0" w:rsidP="00162D8B">
            <w:pPr>
              <w:pStyle w:val="ConsPlusNormal"/>
              <w:spacing w:line="276" w:lineRule="auto"/>
              <w:ind w:firstLine="283"/>
              <w:jc w:val="both"/>
              <w:rPr>
                <w:rFonts w:ascii="Times New Roman" w:hAnsi="Times New Roman" w:cs="Times New Roman"/>
                <w:sz w:val="26"/>
                <w:szCs w:val="26"/>
              </w:rPr>
            </w:pPr>
            <w:r w:rsidRPr="000F67B4">
              <w:rPr>
                <w:rFonts w:ascii="Times New Roman" w:hAnsi="Times New Roman" w:cs="Times New Roman"/>
                <w:sz w:val="26"/>
                <w:szCs w:val="26"/>
              </w:rPr>
              <w:t>Внеплановые проверки с целью контроля исполнения ранее выданных предписаний осуществляются с учетом установленного срока устранения выявленных нарушений и срока давности привлечения к административной ответственности.</w:t>
            </w:r>
          </w:p>
        </w:tc>
      </w:tr>
      <w:tr w:rsidR="00073AB0" w:rsidRPr="000F67B4" w:rsidTr="00162D8B">
        <w:tc>
          <w:tcPr>
            <w:tcW w:w="673" w:type="dxa"/>
          </w:tcPr>
          <w:p w:rsidR="00073AB0" w:rsidRPr="000F67B4" w:rsidRDefault="00073AB0" w:rsidP="00162D8B">
            <w:pPr>
              <w:pStyle w:val="ConsPlusNormal"/>
              <w:spacing w:line="276" w:lineRule="auto"/>
              <w:jc w:val="center"/>
              <w:rPr>
                <w:rFonts w:ascii="Times New Roman" w:hAnsi="Times New Roman" w:cs="Times New Roman"/>
                <w:sz w:val="26"/>
                <w:szCs w:val="26"/>
              </w:rPr>
            </w:pPr>
            <w:r w:rsidRPr="000F67B4">
              <w:rPr>
                <w:rFonts w:ascii="Times New Roman" w:hAnsi="Times New Roman" w:cs="Times New Roman"/>
                <w:sz w:val="26"/>
                <w:szCs w:val="26"/>
              </w:rPr>
              <w:lastRenderedPageBreak/>
              <w:t>5.</w:t>
            </w:r>
          </w:p>
        </w:tc>
        <w:tc>
          <w:tcPr>
            <w:tcW w:w="6003" w:type="dxa"/>
          </w:tcPr>
          <w:p w:rsidR="00073AB0" w:rsidRPr="000F67B4" w:rsidRDefault="00073AB0" w:rsidP="00162D8B">
            <w:pPr>
              <w:pStyle w:val="ConsPlusNormal"/>
              <w:spacing w:line="276" w:lineRule="auto"/>
              <w:ind w:firstLine="283"/>
              <w:jc w:val="both"/>
              <w:rPr>
                <w:rFonts w:ascii="Times New Roman" w:hAnsi="Times New Roman" w:cs="Times New Roman"/>
                <w:sz w:val="26"/>
                <w:szCs w:val="26"/>
              </w:rPr>
            </w:pPr>
            <w:r w:rsidRPr="000F67B4">
              <w:rPr>
                <w:rFonts w:ascii="Times New Roman" w:hAnsi="Times New Roman" w:cs="Times New Roman"/>
                <w:sz w:val="26"/>
                <w:szCs w:val="26"/>
              </w:rPr>
              <w:t>Допускается ли выдача предписания с различными сроками выполнения мероприятий.</w:t>
            </w:r>
          </w:p>
        </w:tc>
        <w:tc>
          <w:tcPr>
            <w:tcW w:w="7884" w:type="dxa"/>
          </w:tcPr>
          <w:p w:rsidR="00073AB0" w:rsidRPr="000F67B4" w:rsidRDefault="00073AB0" w:rsidP="00162D8B">
            <w:pPr>
              <w:pStyle w:val="ConsPlusNormal"/>
              <w:spacing w:line="276" w:lineRule="auto"/>
              <w:ind w:firstLine="283"/>
              <w:jc w:val="both"/>
              <w:rPr>
                <w:rFonts w:ascii="Times New Roman" w:hAnsi="Times New Roman" w:cs="Times New Roman"/>
                <w:sz w:val="26"/>
                <w:szCs w:val="26"/>
              </w:rPr>
            </w:pPr>
            <w:r w:rsidRPr="000F67B4">
              <w:rPr>
                <w:rFonts w:ascii="Times New Roman" w:hAnsi="Times New Roman" w:cs="Times New Roman"/>
                <w:sz w:val="26"/>
                <w:szCs w:val="26"/>
              </w:rPr>
              <w:t>С учетом характера выявленных нарушений допускается выдача предписаний с различными сроками их устранения.</w:t>
            </w:r>
          </w:p>
        </w:tc>
      </w:tr>
      <w:tr w:rsidR="00073AB0" w:rsidRPr="000F67B4" w:rsidTr="00162D8B">
        <w:tc>
          <w:tcPr>
            <w:tcW w:w="673" w:type="dxa"/>
          </w:tcPr>
          <w:p w:rsidR="00073AB0" w:rsidRPr="000F67B4" w:rsidRDefault="00073AB0" w:rsidP="00162D8B">
            <w:pPr>
              <w:pStyle w:val="ConsPlusNormal"/>
              <w:spacing w:line="276" w:lineRule="auto"/>
              <w:jc w:val="center"/>
              <w:rPr>
                <w:rFonts w:ascii="Times New Roman" w:hAnsi="Times New Roman" w:cs="Times New Roman"/>
                <w:sz w:val="26"/>
                <w:szCs w:val="26"/>
              </w:rPr>
            </w:pPr>
            <w:r>
              <w:rPr>
                <w:rFonts w:ascii="Times New Roman" w:hAnsi="Times New Roman" w:cs="Times New Roman"/>
                <w:sz w:val="26"/>
                <w:szCs w:val="26"/>
              </w:rPr>
              <w:t>6</w:t>
            </w:r>
            <w:r w:rsidRPr="000F67B4">
              <w:rPr>
                <w:rFonts w:ascii="Times New Roman" w:hAnsi="Times New Roman" w:cs="Times New Roman"/>
                <w:sz w:val="26"/>
                <w:szCs w:val="26"/>
              </w:rPr>
              <w:t>.</w:t>
            </w:r>
          </w:p>
        </w:tc>
        <w:tc>
          <w:tcPr>
            <w:tcW w:w="6003" w:type="dxa"/>
          </w:tcPr>
          <w:p w:rsidR="00073AB0" w:rsidRPr="000F67B4" w:rsidRDefault="00073AB0" w:rsidP="00162D8B">
            <w:pPr>
              <w:pStyle w:val="ConsPlusNormal"/>
              <w:spacing w:line="276" w:lineRule="auto"/>
              <w:ind w:firstLine="283"/>
              <w:jc w:val="both"/>
              <w:rPr>
                <w:rFonts w:ascii="Times New Roman" w:hAnsi="Times New Roman" w:cs="Times New Roman"/>
                <w:sz w:val="26"/>
                <w:szCs w:val="26"/>
              </w:rPr>
            </w:pPr>
            <w:r w:rsidRPr="000F67B4">
              <w:rPr>
                <w:rFonts w:ascii="Times New Roman" w:hAnsi="Times New Roman" w:cs="Times New Roman"/>
                <w:sz w:val="26"/>
                <w:szCs w:val="26"/>
              </w:rPr>
              <w:t xml:space="preserve">Допускается ли привлечение к административной ответственности должностное </w:t>
            </w:r>
            <w:r w:rsidRPr="000F67B4">
              <w:rPr>
                <w:rFonts w:ascii="Times New Roman" w:hAnsi="Times New Roman" w:cs="Times New Roman"/>
                <w:sz w:val="26"/>
                <w:szCs w:val="26"/>
              </w:rPr>
              <w:lastRenderedPageBreak/>
              <w:t>лицо объекта надзора и юридическое лицо по одним и тем же нарушениям.</w:t>
            </w:r>
          </w:p>
        </w:tc>
        <w:tc>
          <w:tcPr>
            <w:tcW w:w="7884" w:type="dxa"/>
          </w:tcPr>
          <w:p w:rsidR="00073AB0" w:rsidRPr="000F67B4" w:rsidRDefault="00073AB0" w:rsidP="00162D8B">
            <w:pPr>
              <w:pStyle w:val="ConsPlusNormal"/>
              <w:spacing w:line="276" w:lineRule="auto"/>
              <w:ind w:firstLine="283"/>
              <w:jc w:val="both"/>
              <w:rPr>
                <w:rFonts w:ascii="Times New Roman" w:hAnsi="Times New Roman" w:cs="Times New Roman"/>
                <w:sz w:val="26"/>
                <w:szCs w:val="26"/>
              </w:rPr>
            </w:pPr>
            <w:r w:rsidRPr="000F67B4">
              <w:rPr>
                <w:rFonts w:ascii="Times New Roman" w:hAnsi="Times New Roman" w:cs="Times New Roman"/>
                <w:sz w:val="26"/>
                <w:szCs w:val="26"/>
              </w:rPr>
              <w:lastRenderedPageBreak/>
              <w:t xml:space="preserve">В соответствии со статьями 2.1, 2.4 Кодекса Российской Федерации об административных правонарушениях, утвержденного </w:t>
            </w:r>
            <w:r w:rsidRPr="000F67B4">
              <w:rPr>
                <w:rFonts w:ascii="Times New Roman" w:hAnsi="Times New Roman" w:cs="Times New Roman"/>
                <w:sz w:val="26"/>
                <w:szCs w:val="26"/>
              </w:rPr>
              <w:lastRenderedPageBreak/>
              <w:t>Федеральным законом от 31.12.2001 N 195-ФЗ, административной ответственности подлежит должностное лицо в случае совершения им административного правонарушения в связи с неисполнением, либо ненадлежащим исполнением своих служебных обязанностей.</w:t>
            </w:r>
          </w:p>
          <w:p w:rsidR="00073AB0" w:rsidRPr="000F67B4" w:rsidRDefault="00073AB0" w:rsidP="00162D8B">
            <w:pPr>
              <w:pStyle w:val="ConsPlusNormal"/>
              <w:spacing w:line="276" w:lineRule="auto"/>
              <w:ind w:firstLine="283"/>
              <w:jc w:val="both"/>
              <w:rPr>
                <w:rFonts w:ascii="Times New Roman" w:hAnsi="Times New Roman" w:cs="Times New Roman"/>
                <w:sz w:val="26"/>
                <w:szCs w:val="26"/>
              </w:rPr>
            </w:pPr>
            <w:r w:rsidRPr="000F67B4">
              <w:rPr>
                <w:rFonts w:ascii="Times New Roman" w:hAnsi="Times New Roman" w:cs="Times New Roman"/>
                <w:sz w:val="26"/>
                <w:szCs w:val="26"/>
              </w:rPr>
              <w:t>Юридическое лицо признается виновным в совершении административного правонарушения, если будет установлено, что у него имелась возможность для соблюдения требований и мероприятий, но данным лицом не были приняты все зависящие от него меры по их соблюдению.</w:t>
            </w:r>
          </w:p>
          <w:p w:rsidR="00073AB0" w:rsidRPr="000F67B4" w:rsidRDefault="00073AB0" w:rsidP="00162D8B">
            <w:pPr>
              <w:pStyle w:val="ConsPlusNormal"/>
              <w:spacing w:line="276" w:lineRule="auto"/>
              <w:ind w:firstLine="283"/>
              <w:jc w:val="both"/>
              <w:rPr>
                <w:rFonts w:ascii="Times New Roman" w:hAnsi="Times New Roman" w:cs="Times New Roman"/>
                <w:sz w:val="26"/>
                <w:szCs w:val="26"/>
              </w:rPr>
            </w:pPr>
            <w:r w:rsidRPr="000F67B4">
              <w:rPr>
                <w:rFonts w:ascii="Times New Roman" w:hAnsi="Times New Roman" w:cs="Times New Roman"/>
                <w:sz w:val="26"/>
                <w:szCs w:val="26"/>
              </w:rPr>
              <w:t>Назначение административного наказания юридическому лицу не освобождает от административной ответственности за данное правонарушение виновное физическое лицо, равно как и привлечение к административной или уголовной ответственности физического лица не освобождает от административной ответственности за данное правонарушение юридическое лицо.</w:t>
            </w:r>
          </w:p>
          <w:p w:rsidR="00073AB0" w:rsidRPr="000F67B4" w:rsidRDefault="00073AB0" w:rsidP="00162D8B">
            <w:pPr>
              <w:pStyle w:val="ConsPlusNormal"/>
              <w:spacing w:line="276" w:lineRule="auto"/>
              <w:ind w:firstLine="283"/>
              <w:jc w:val="both"/>
              <w:rPr>
                <w:rFonts w:ascii="Times New Roman" w:hAnsi="Times New Roman" w:cs="Times New Roman"/>
                <w:sz w:val="26"/>
                <w:szCs w:val="26"/>
              </w:rPr>
            </w:pPr>
            <w:r w:rsidRPr="000F67B4">
              <w:rPr>
                <w:rFonts w:ascii="Times New Roman" w:hAnsi="Times New Roman" w:cs="Times New Roman"/>
                <w:sz w:val="26"/>
                <w:szCs w:val="26"/>
              </w:rPr>
              <w:t>Вместе с тем, при привлечении к административной ответственности за виновно совершенное противоправное деяние учитываются положения гражданского законодательства в части, касающейся арендных отношений, установленных статьей 611 Гражданского кодекса Российской Федерации, в том числе положений бюджетных учреждений и положений договоров аренды.</w:t>
            </w:r>
          </w:p>
        </w:tc>
      </w:tr>
      <w:tr w:rsidR="00073AB0" w:rsidRPr="000F67B4" w:rsidTr="00162D8B">
        <w:tc>
          <w:tcPr>
            <w:tcW w:w="673" w:type="dxa"/>
          </w:tcPr>
          <w:p w:rsidR="00073AB0" w:rsidRPr="000F67B4" w:rsidRDefault="00073AB0" w:rsidP="00162D8B">
            <w:pPr>
              <w:pStyle w:val="ConsPlusNormal"/>
              <w:spacing w:line="276" w:lineRule="auto"/>
              <w:jc w:val="center"/>
              <w:rPr>
                <w:rFonts w:ascii="Times New Roman" w:hAnsi="Times New Roman" w:cs="Times New Roman"/>
                <w:sz w:val="26"/>
                <w:szCs w:val="26"/>
              </w:rPr>
            </w:pPr>
            <w:r>
              <w:rPr>
                <w:rFonts w:ascii="Times New Roman" w:hAnsi="Times New Roman" w:cs="Times New Roman"/>
                <w:sz w:val="26"/>
                <w:szCs w:val="26"/>
              </w:rPr>
              <w:lastRenderedPageBreak/>
              <w:t>7</w:t>
            </w:r>
          </w:p>
        </w:tc>
        <w:tc>
          <w:tcPr>
            <w:tcW w:w="6003" w:type="dxa"/>
          </w:tcPr>
          <w:p w:rsidR="00073AB0" w:rsidRPr="000F67B4" w:rsidRDefault="00073AB0" w:rsidP="00162D8B">
            <w:pPr>
              <w:pStyle w:val="ConsPlusNormal"/>
              <w:spacing w:line="276" w:lineRule="auto"/>
              <w:ind w:firstLine="283"/>
              <w:jc w:val="both"/>
              <w:rPr>
                <w:rFonts w:ascii="Times New Roman" w:hAnsi="Times New Roman" w:cs="Times New Roman"/>
                <w:sz w:val="26"/>
                <w:szCs w:val="26"/>
              </w:rPr>
            </w:pPr>
            <w:r w:rsidRPr="000F67B4">
              <w:rPr>
                <w:rFonts w:ascii="Times New Roman" w:hAnsi="Times New Roman" w:cs="Times New Roman"/>
                <w:sz w:val="26"/>
                <w:szCs w:val="26"/>
              </w:rPr>
              <w:t>Может ли анонимное обращение являться основанием проведения внеплановой проверки?</w:t>
            </w:r>
          </w:p>
        </w:tc>
        <w:tc>
          <w:tcPr>
            <w:tcW w:w="7884" w:type="dxa"/>
          </w:tcPr>
          <w:p w:rsidR="00073AB0" w:rsidRPr="000F67B4" w:rsidRDefault="00073AB0" w:rsidP="00162D8B">
            <w:pPr>
              <w:pStyle w:val="ConsPlusNormal"/>
              <w:spacing w:line="276" w:lineRule="auto"/>
              <w:ind w:firstLine="283"/>
              <w:jc w:val="both"/>
              <w:rPr>
                <w:rFonts w:ascii="Times New Roman" w:hAnsi="Times New Roman" w:cs="Times New Roman"/>
                <w:sz w:val="26"/>
                <w:szCs w:val="26"/>
              </w:rPr>
            </w:pPr>
            <w:r w:rsidRPr="000F67B4">
              <w:rPr>
                <w:rFonts w:ascii="Times New Roman" w:hAnsi="Times New Roman" w:cs="Times New Roman"/>
                <w:sz w:val="26"/>
                <w:szCs w:val="26"/>
              </w:rPr>
              <w:t xml:space="preserve">В соответствии с Федеральным законом от 02.05.2006 № 59-ФЗ «О порядке рассмотрения обращений граждан Российской </w:t>
            </w:r>
            <w:r w:rsidRPr="000F67B4">
              <w:rPr>
                <w:rFonts w:ascii="Times New Roman" w:hAnsi="Times New Roman" w:cs="Times New Roman"/>
                <w:sz w:val="26"/>
                <w:szCs w:val="26"/>
              </w:rPr>
              <w:lastRenderedPageBreak/>
              <w:t>Федерации» под обращением гражданина понимается, предложения, заявления или жалобы, поданные в государственный орган или его должностному лицу в письменной форме или в форме электронного документа, а также устно.</w:t>
            </w:r>
          </w:p>
          <w:p w:rsidR="00073AB0" w:rsidRPr="000F67B4" w:rsidRDefault="00073AB0" w:rsidP="00162D8B">
            <w:pPr>
              <w:pStyle w:val="ConsPlusNormal"/>
              <w:spacing w:line="276" w:lineRule="auto"/>
              <w:ind w:firstLine="283"/>
              <w:rPr>
                <w:rFonts w:ascii="Times New Roman" w:hAnsi="Times New Roman" w:cs="Times New Roman"/>
                <w:sz w:val="26"/>
                <w:szCs w:val="26"/>
              </w:rPr>
            </w:pPr>
            <w:r w:rsidRPr="000F67B4">
              <w:rPr>
                <w:rFonts w:ascii="Times New Roman" w:hAnsi="Times New Roman" w:cs="Times New Roman"/>
                <w:sz w:val="26"/>
                <w:szCs w:val="26"/>
              </w:rPr>
              <w:t>Федеральным законом № 59-ФЗ установлены требования к форме и содержанию письменных и устных обращений граждан. Под устным обращением гражданина понимается заявление, принятое на личном приеме, при котором гражданин предъявляет документ, удостоверяющий его личность. Содержание устного обращения заносится в карточку личного приема гражданина.</w:t>
            </w:r>
          </w:p>
          <w:p w:rsidR="00073AB0" w:rsidRPr="000F67B4" w:rsidRDefault="00073AB0" w:rsidP="00162D8B">
            <w:pPr>
              <w:pStyle w:val="ConsPlusNormal"/>
              <w:spacing w:line="276" w:lineRule="auto"/>
              <w:ind w:firstLine="283"/>
              <w:jc w:val="both"/>
              <w:rPr>
                <w:rFonts w:ascii="Times New Roman" w:hAnsi="Times New Roman" w:cs="Times New Roman"/>
                <w:sz w:val="26"/>
                <w:szCs w:val="26"/>
              </w:rPr>
            </w:pPr>
            <w:r w:rsidRPr="000F67B4">
              <w:rPr>
                <w:rFonts w:ascii="Times New Roman" w:hAnsi="Times New Roman" w:cs="Times New Roman"/>
                <w:sz w:val="26"/>
                <w:szCs w:val="26"/>
              </w:rPr>
              <w:t>Гражданин в своем письменном обращении в обязательном порядке указывает наименование государственного органа, в который направляет письменное обращение, либо фамилию, имя, отчество соответствующего должностного лица, либо должность соответствующего лица, а также свои фамилию, имя, отчество (последнее - при наличии), почтовый адрес, по которому должен быть направлен ответ, излагается суть предложения, заявления или жалобы, ставится личная подпись и дата. В случае необходимости в подтверждение своих доводов к письменному обращению прилагаются документы и материалы либо их копии.</w:t>
            </w:r>
          </w:p>
          <w:p w:rsidR="00073AB0" w:rsidRPr="000F67B4" w:rsidRDefault="00073AB0" w:rsidP="00162D8B">
            <w:pPr>
              <w:pStyle w:val="ConsPlusNormal"/>
              <w:spacing w:line="276" w:lineRule="auto"/>
              <w:ind w:firstLine="283"/>
              <w:rPr>
                <w:rFonts w:ascii="Times New Roman" w:hAnsi="Times New Roman" w:cs="Times New Roman"/>
                <w:sz w:val="26"/>
                <w:szCs w:val="26"/>
              </w:rPr>
            </w:pPr>
            <w:r w:rsidRPr="000F67B4">
              <w:rPr>
                <w:rFonts w:ascii="Times New Roman" w:hAnsi="Times New Roman" w:cs="Times New Roman"/>
                <w:sz w:val="26"/>
                <w:szCs w:val="26"/>
              </w:rPr>
              <w:t xml:space="preserve">В соответствии с частью 3 статьи 10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r w:rsidRPr="000F67B4">
              <w:rPr>
                <w:rFonts w:ascii="Times New Roman" w:hAnsi="Times New Roman" w:cs="Times New Roman"/>
                <w:sz w:val="26"/>
                <w:szCs w:val="26"/>
              </w:rPr>
              <w:lastRenderedPageBreak/>
              <w:t>обращения и заявления, не позволяющие установить лицо, обратившееся в орган государственного контроля (надзора) не могут служить основанием для проведения внеплановой проверки.</w:t>
            </w:r>
          </w:p>
          <w:p w:rsidR="00073AB0" w:rsidRPr="000F67B4" w:rsidRDefault="00073AB0" w:rsidP="00162D8B">
            <w:pPr>
              <w:pStyle w:val="ConsPlusNormal"/>
              <w:spacing w:line="276" w:lineRule="auto"/>
              <w:ind w:firstLine="283"/>
              <w:jc w:val="both"/>
              <w:rPr>
                <w:rFonts w:ascii="Times New Roman" w:hAnsi="Times New Roman" w:cs="Times New Roman"/>
                <w:sz w:val="26"/>
                <w:szCs w:val="26"/>
              </w:rPr>
            </w:pPr>
          </w:p>
        </w:tc>
      </w:tr>
    </w:tbl>
    <w:p w:rsidR="00073AB0" w:rsidRPr="000F67B4" w:rsidRDefault="00073AB0" w:rsidP="00073AB0">
      <w:pPr>
        <w:autoSpaceDE w:val="0"/>
        <w:autoSpaceDN w:val="0"/>
        <w:adjustRightInd w:val="0"/>
        <w:spacing w:after="0"/>
        <w:jc w:val="both"/>
        <w:rPr>
          <w:rFonts w:ascii="Times New Roman" w:hAnsi="Times New Roman" w:cs="Times New Roman"/>
          <w:sz w:val="26"/>
          <w:szCs w:val="26"/>
        </w:rPr>
      </w:pPr>
    </w:p>
    <w:p w:rsidR="00073AB0" w:rsidRPr="00B30C86" w:rsidRDefault="00073AB0" w:rsidP="00073AB0">
      <w:pPr>
        <w:spacing w:after="0"/>
        <w:jc w:val="both"/>
        <w:rPr>
          <w:rFonts w:ascii="Times New Roman" w:eastAsia="Calibri" w:hAnsi="Times New Roman" w:cs="Times New Roman"/>
          <w:b/>
          <w:i/>
          <w:sz w:val="26"/>
          <w:szCs w:val="26"/>
        </w:rPr>
      </w:pPr>
    </w:p>
    <w:sectPr w:rsidR="00073AB0" w:rsidRPr="00B30C86" w:rsidSect="00162D8B">
      <w:headerReference w:type="default" r:id="rId20"/>
      <w:pgSz w:w="16838" w:h="11906" w:orient="landscape"/>
      <w:pgMar w:top="567"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415C" w:rsidRDefault="000A415C">
      <w:pPr>
        <w:spacing w:after="0" w:line="240" w:lineRule="auto"/>
      </w:pPr>
      <w:r>
        <w:separator/>
      </w:r>
    </w:p>
  </w:endnote>
  <w:endnote w:type="continuationSeparator" w:id="0">
    <w:p w:rsidR="000A415C" w:rsidRDefault="000A41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0398" w:rsidRDefault="00AE0398" w:rsidP="00162D8B">
    <w:pPr>
      <w:pStyle w:val="a6"/>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AE0398" w:rsidRDefault="00AE0398" w:rsidP="00162D8B">
    <w:pPr>
      <w:pStyle w:val="a6"/>
      <w:ind w:right="360"/>
    </w:pPr>
  </w:p>
  <w:p w:rsidR="00AE0398" w:rsidRDefault="00AE039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2271750"/>
      <w:docPartObj>
        <w:docPartGallery w:val="Page Numbers (Bottom of Page)"/>
        <w:docPartUnique/>
      </w:docPartObj>
    </w:sdtPr>
    <w:sdtEndPr/>
    <w:sdtContent>
      <w:p w:rsidR="00AE0398" w:rsidRDefault="00AE0398">
        <w:pPr>
          <w:pStyle w:val="a6"/>
          <w:jc w:val="center"/>
        </w:pPr>
        <w:r>
          <w:fldChar w:fldCharType="begin"/>
        </w:r>
        <w:r>
          <w:instrText>PAGE   \* MERGEFORMAT</w:instrText>
        </w:r>
        <w:r>
          <w:fldChar w:fldCharType="separate"/>
        </w:r>
        <w:r w:rsidR="00C03179">
          <w:rPr>
            <w:noProof/>
          </w:rPr>
          <w:t>2</w:t>
        </w:r>
        <w:r>
          <w:fldChar w:fldCharType="end"/>
        </w:r>
      </w:p>
    </w:sdtContent>
  </w:sdt>
  <w:p w:rsidR="00AE0398" w:rsidRDefault="00AE0398" w:rsidP="00162D8B">
    <w:pPr>
      <w:pStyle w:val="a6"/>
      <w:ind w:right="360"/>
    </w:pPr>
  </w:p>
  <w:p w:rsidR="00AE0398" w:rsidRDefault="00AE039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415C" w:rsidRDefault="000A415C">
      <w:pPr>
        <w:spacing w:after="0" w:line="240" w:lineRule="auto"/>
      </w:pPr>
      <w:r>
        <w:separator/>
      </w:r>
    </w:p>
  </w:footnote>
  <w:footnote w:type="continuationSeparator" w:id="0">
    <w:p w:rsidR="000A415C" w:rsidRDefault="000A415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0398" w:rsidRDefault="00AE0398" w:rsidP="00162D8B">
    <w:pPr>
      <w:pStyle w:val="a4"/>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AE0398" w:rsidRDefault="00AE0398" w:rsidP="00162D8B">
    <w:pPr>
      <w:pStyle w:val="a4"/>
      <w:ind w:right="360"/>
    </w:pPr>
  </w:p>
  <w:p w:rsidR="00AE0398" w:rsidRDefault="00AE039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0398" w:rsidRDefault="00AE0398" w:rsidP="00162D8B">
    <w:pPr>
      <w:pStyle w:val="a4"/>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C03179">
      <w:rPr>
        <w:rStyle w:val="a9"/>
        <w:noProof/>
      </w:rPr>
      <w:t>2</w:t>
    </w:r>
    <w:r>
      <w:rPr>
        <w:rStyle w:val="a9"/>
      </w:rPr>
      <w:fldChar w:fldCharType="end"/>
    </w:r>
  </w:p>
  <w:p w:rsidR="00AE0398" w:rsidRDefault="00AE0398" w:rsidP="00162D8B">
    <w:pPr>
      <w:pStyle w:val="a4"/>
      <w:ind w:right="360"/>
    </w:pPr>
  </w:p>
  <w:p w:rsidR="00AE0398" w:rsidRDefault="00AE0398"/>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0398" w:rsidRDefault="00AE0398" w:rsidP="00162D8B">
    <w:pPr>
      <w:pStyle w:val="a4"/>
      <w:ind w:right="360"/>
    </w:pPr>
  </w:p>
  <w:p w:rsidR="00AE0398" w:rsidRDefault="00AE0398"/>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6835710"/>
      <w:docPartObj>
        <w:docPartGallery w:val="Page Numbers (Top of Page)"/>
        <w:docPartUnique/>
      </w:docPartObj>
    </w:sdtPr>
    <w:sdtEndPr/>
    <w:sdtContent>
      <w:p w:rsidR="00AE0398" w:rsidRDefault="00AE0398">
        <w:pPr>
          <w:pStyle w:val="a4"/>
          <w:jc w:val="right"/>
        </w:pPr>
        <w:r>
          <w:fldChar w:fldCharType="begin"/>
        </w:r>
        <w:r>
          <w:instrText>PAGE   \* MERGEFORMAT</w:instrText>
        </w:r>
        <w:r>
          <w:fldChar w:fldCharType="separate"/>
        </w:r>
        <w:r w:rsidR="00C03179">
          <w:rPr>
            <w:noProof/>
          </w:rPr>
          <w:t>35</w:t>
        </w:r>
        <w:r>
          <w:fldChar w:fldCharType="end"/>
        </w:r>
      </w:p>
    </w:sdtContent>
  </w:sdt>
  <w:p w:rsidR="00AE0398" w:rsidRDefault="00AE0398">
    <w:pPr>
      <w:pStyle w:val="a4"/>
    </w:pPr>
  </w:p>
  <w:p w:rsidR="00AE0398" w:rsidRDefault="00AE039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F09E9"/>
    <w:multiLevelType w:val="hybridMultilevel"/>
    <w:tmpl w:val="D2106D8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
    <w:nsid w:val="010F43D2"/>
    <w:multiLevelType w:val="multilevel"/>
    <w:tmpl w:val="EE84E6FE"/>
    <w:lvl w:ilvl="0">
      <w:start w:val="1"/>
      <w:numFmt w:val="bullet"/>
      <w:lvlText w:val="-"/>
      <w:lvlJc w:val="left"/>
      <w:rPr>
        <w:rFonts w:ascii="Sylfaen" w:eastAsia="Sylfaen" w:hAnsi="Sylfaen" w:cs="Sylfaen"/>
        <w:b w:val="0"/>
        <w:bCs w:val="0"/>
        <w:i w:val="0"/>
        <w:iCs w:val="0"/>
        <w:smallCaps w:val="0"/>
        <w:strike w:val="0"/>
        <w:color w:val="000000"/>
        <w:spacing w:val="0"/>
        <w:w w:val="100"/>
        <w:position w:val="0"/>
        <w:sz w:val="17"/>
        <w:szCs w:val="17"/>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5A1A7E"/>
    <w:multiLevelType w:val="hybridMultilevel"/>
    <w:tmpl w:val="D494F306"/>
    <w:lvl w:ilvl="0" w:tplc="E39A3B9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08345C9B"/>
    <w:multiLevelType w:val="hybridMultilevel"/>
    <w:tmpl w:val="DA22F57E"/>
    <w:lvl w:ilvl="0" w:tplc="2D12731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0EBE4750"/>
    <w:multiLevelType w:val="hybridMultilevel"/>
    <w:tmpl w:val="B7FA9A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40D7CA4"/>
    <w:multiLevelType w:val="multilevel"/>
    <w:tmpl w:val="0666D8C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19E3463F"/>
    <w:multiLevelType w:val="hybridMultilevel"/>
    <w:tmpl w:val="4E5CB810"/>
    <w:lvl w:ilvl="0" w:tplc="04C437D0">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nsid w:val="1E874EAC"/>
    <w:multiLevelType w:val="hybridMultilevel"/>
    <w:tmpl w:val="AE046E20"/>
    <w:lvl w:ilvl="0" w:tplc="8F180C5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22363282"/>
    <w:multiLevelType w:val="hybridMultilevel"/>
    <w:tmpl w:val="E05E31C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2D15484"/>
    <w:multiLevelType w:val="multilevel"/>
    <w:tmpl w:val="33361AA4"/>
    <w:lvl w:ilvl="0">
      <w:start w:val="2"/>
      <w:numFmt w:val="decimal"/>
      <w:lvlText w:val="%1."/>
      <w:lvlJc w:val="left"/>
      <w:pPr>
        <w:ind w:left="450" w:hanging="450"/>
      </w:pPr>
      <w:rPr>
        <w:rFonts w:hint="default"/>
      </w:rPr>
    </w:lvl>
    <w:lvl w:ilvl="1">
      <w:start w:val="3"/>
      <w:numFmt w:val="decimal"/>
      <w:lvlText w:val="%1.%2."/>
      <w:lvlJc w:val="left"/>
      <w:pPr>
        <w:ind w:left="1004"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0">
    <w:nsid w:val="22EA28F2"/>
    <w:multiLevelType w:val="multilevel"/>
    <w:tmpl w:val="000C3BB6"/>
    <w:lvl w:ilvl="0">
      <w:start w:val="1"/>
      <w:numFmt w:val="decimal"/>
      <w:lvlText w:val="%1"/>
      <w:lvlJc w:val="left"/>
      <w:pPr>
        <w:ind w:left="375" w:hanging="375"/>
      </w:pPr>
      <w:rPr>
        <w:rFonts w:hint="default"/>
      </w:rPr>
    </w:lvl>
    <w:lvl w:ilvl="1">
      <w:start w:val="2"/>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nsid w:val="28C5454A"/>
    <w:multiLevelType w:val="hybridMultilevel"/>
    <w:tmpl w:val="C0DA1C72"/>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A6C1A84"/>
    <w:multiLevelType w:val="hybridMultilevel"/>
    <w:tmpl w:val="416AFABA"/>
    <w:lvl w:ilvl="0" w:tplc="04190001">
      <w:start w:val="1"/>
      <w:numFmt w:val="bullet"/>
      <w:lvlText w:val=""/>
      <w:lvlJc w:val="left"/>
      <w:pPr>
        <w:ind w:left="1620" w:hanging="360"/>
      </w:pPr>
      <w:rPr>
        <w:rFonts w:ascii="Symbol" w:hAnsi="Symbol"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13">
    <w:nsid w:val="2FCB4A03"/>
    <w:multiLevelType w:val="multilevel"/>
    <w:tmpl w:val="6A6E89F0"/>
    <w:lvl w:ilvl="0">
      <w:start w:val="3"/>
      <w:numFmt w:val="decimal"/>
      <w:lvlText w:val="%1."/>
      <w:lvlJc w:val="left"/>
      <w:pPr>
        <w:ind w:left="432" w:hanging="432"/>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nsid w:val="33DE1C15"/>
    <w:multiLevelType w:val="hybridMultilevel"/>
    <w:tmpl w:val="2C62EF70"/>
    <w:lvl w:ilvl="0" w:tplc="B86A36D6">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36E6646F"/>
    <w:multiLevelType w:val="multilevel"/>
    <w:tmpl w:val="6A6E89F0"/>
    <w:lvl w:ilvl="0">
      <w:start w:val="3"/>
      <w:numFmt w:val="decimal"/>
      <w:lvlText w:val="%1."/>
      <w:lvlJc w:val="left"/>
      <w:pPr>
        <w:ind w:left="432" w:hanging="432"/>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6">
    <w:nsid w:val="384B45D6"/>
    <w:multiLevelType w:val="multilevel"/>
    <w:tmpl w:val="156E994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nsid w:val="3C606E99"/>
    <w:multiLevelType w:val="multilevel"/>
    <w:tmpl w:val="6A6E89F0"/>
    <w:lvl w:ilvl="0">
      <w:start w:val="3"/>
      <w:numFmt w:val="decimal"/>
      <w:lvlText w:val="%1."/>
      <w:lvlJc w:val="left"/>
      <w:pPr>
        <w:ind w:left="432" w:hanging="432"/>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8">
    <w:nsid w:val="43C21B0E"/>
    <w:multiLevelType w:val="hybridMultilevel"/>
    <w:tmpl w:val="277E707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44FF2138"/>
    <w:multiLevelType w:val="multilevel"/>
    <w:tmpl w:val="156E994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nsid w:val="5A8737C0"/>
    <w:multiLevelType w:val="multilevel"/>
    <w:tmpl w:val="0A5CD9C6"/>
    <w:lvl w:ilvl="0">
      <w:start w:val="1"/>
      <w:numFmt w:val="decimal"/>
      <w:lvlText w:val="%1"/>
      <w:lvlJc w:val="left"/>
      <w:pPr>
        <w:ind w:left="375" w:hanging="375"/>
      </w:pPr>
      <w:rPr>
        <w:rFonts w:hint="default"/>
      </w:rPr>
    </w:lvl>
    <w:lvl w:ilvl="1">
      <w:start w:val="3"/>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1">
    <w:nsid w:val="606A1FC2"/>
    <w:multiLevelType w:val="multilevel"/>
    <w:tmpl w:val="DE249FE0"/>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nsid w:val="678F1952"/>
    <w:multiLevelType w:val="multilevel"/>
    <w:tmpl w:val="0666D8C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nsid w:val="69A23053"/>
    <w:multiLevelType w:val="hybridMultilevel"/>
    <w:tmpl w:val="4D589E92"/>
    <w:lvl w:ilvl="0" w:tplc="04190001">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6D9547AD"/>
    <w:multiLevelType w:val="hybridMultilevel"/>
    <w:tmpl w:val="F68A9C92"/>
    <w:lvl w:ilvl="0" w:tplc="0419000B">
      <w:start w:val="1"/>
      <w:numFmt w:val="bullet"/>
      <w:lvlText w:val=""/>
      <w:lvlJc w:val="left"/>
      <w:pPr>
        <w:ind w:left="1495" w:hanging="360"/>
      </w:pPr>
      <w:rPr>
        <w:rFonts w:ascii="Wingdings" w:hAnsi="Wingdings" w:hint="default"/>
      </w:rPr>
    </w:lvl>
    <w:lvl w:ilvl="1" w:tplc="04190003">
      <w:start w:val="1"/>
      <w:numFmt w:val="bullet"/>
      <w:lvlText w:val="o"/>
      <w:lvlJc w:val="left"/>
      <w:pPr>
        <w:ind w:left="2215" w:hanging="360"/>
      </w:pPr>
      <w:rPr>
        <w:rFonts w:ascii="Courier New" w:hAnsi="Courier New" w:cs="Courier New" w:hint="default"/>
      </w:rPr>
    </w:lvl>
    <w:lvl w:ilvl="2" w:tplc="04190005">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25">
    <w:nsid w:val="73096D30"/>
    <w:multiLevelType w:val="hybridMultilevel"/>
    <w:tmpl w:val="3A484FD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6"/>
  </w:num>
  <w:num w:numId="2">
    <w:abstractNumId w:val="22"/>
  </w:num>
  <w:num w:numId="3">
    <w:abstractNumId w:val="19"/>
  </w:num>
  <w:num w:numId="4">
    <w:abstractNumId w:val="9"/>
  </w:num>
  <w:num w:numId="5">
    <w:abstractNumId w:val="5"/>
  </w:num>
  <w:num w:numId="6">
    <w:abstractNumId w:val="21"/>
  </w:num>
  <w:num w:numId="7">
    <w:abstractNumId w:val="15"/>
  </w:num>
  <w:num w:numId="8">
    <w:abstractNumId w:val="4"/>
  </w:num>
  <w:num w:numId="9">
    <w:abstractNumId w:val="11"/>
  </w:num>
  <w:num w:numId="10">
    <w:abstractNumId w:val="25"/>
  </w:num>
  <w:num w:numId="11">
    <w:abstractNumId w:val="7"/>
  </w:num>
  <w:num w:numId="12">
    <w:abstractNumId w:val="6"/>
  </w:num>
  <w:num w:numId="13">
    <w:abstractNumId w:val="24"/>
  </w:num>
  <w:num w:numId="14">
    <w:abstractNumId w:val="20"/>
  </w:num>
  <w:num w:numId="15">
    <w:abstractNumId w:val="10"/>
  </w:num>
  <w:num w:numId="16">
    <w:abstractNumId w:val="3"/>
  </w:num>
  <w:num w:numId="17">
    <w:abstractNumId w:val="14"/>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num>
  <w:num w:numId="20">
    <w:abstractNumId w:val="17"/>
  </w:num>
  <w:num w:numId="21">
    <w:abstractNumId w:val="13"/>
  </w:num>
  <w:num w:numId="22">
    <w:abstractNumId w:val="12"/>
  </w:num>
  <w:num w:numId="23">
    <w:abstractNumId w:val="0"/>
  </w:num>
  <w:num w:numId="24">
    <w:abstractNumId w:val="2"/>
  </w:num>
  <w:num w:numId="25">
    <w:abstractNumId w:val="1"/>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66DA"/>
    <w:rsid w:val="00015F1C"/>
    <w:rsid w:val="00073AB0"/>
    <w:rsid w:val="000A415C"/>
    <w:rsid w:val="00162D8B"/>
    <w:rsid w:val="00205576"/>
    <w:rsid w:val="002B4D1F"/>
    <w:rsid w:val="002F4479"/>
    <w:rsid w:val="00373BEC"/>
    <w:rsid w:val="003A24B0"/>
    <w:rsid w:val="003B66DA"/>
    <w:rsid w:val="00400577"/>
    <w:rsid w:val="00560B62"/>
    <w:rsid w:val="00631D71"/>
    <w:rsid w:val="007C0503"/>
    <w:rsid w:val="00A622A0"/>
    <w:rsid w:val="00AE0398"/>
    <w:rsid w:val="00C03179"/>
    <w:rsid w:val="00DE483C"/>
    <w:rsid w:val="00E40C0F"/>
    <w:rsid w:val="00F44D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3AB0"/>
    <w:pPr>
      <w:spacing w:after="200" w:line="276" w:lineRule="auto"/>
    </w:pPr>
  </w:style>
  <w:style w:type="paragraph" w:styleId="1">
    <w:name w:val="heading 1"/>
    <w:basedOn w:val="a"/>
    <w:link w:val="10"/>
    <w:uiPriority w:val="9"/>
    <w:qFormat/>
    <w:rsid w:val="00073AB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073AB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73AB0"/>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073AB0"/>
    <w:rPr>
      <w:rFonts w:asciiTheme="majorHAnsi" w:eastAsiaTheme="majorEastAsia" w:hAnsiTheme="majorHAnsi" w:cstheme="majorBidi"/>
      <w:color w:val="2E74B5" w:themeColor="accent1" w:themeShade="BF"/>
      <w:sz w:val="26"/>
      <w:szCs w:val="26"/>
    </w:rPr>
  </w:style>
  <w:style w:type="paragraph" w:styleId="a3">
    <w:name w:val="List Paragraph"/>
    <w:basedOn w:val="a"/>
    <w:uiPriority w:val="34"/>
    <w:qFormat/>
    <w:rsid w:val="00073AB0"/>
    <w:pPr>
      <w:ind w:left="720"/>
      <w:contextualSpacing/>
    </w:pPr>
  </w:style>
  <w:style w:type="paragraph" w:styleId="a4">
    <w:name w:val="header"/>
    <w:basedOn w:val="a"/>
    <w:link w:val="a5"/>
    <w:unhideWhenUsed/>
    <w:rsid w:val="00073AB0"/>
    <w:pPr>
      <w:tabs>
        <w:tab w:val="center" w:pos="4677"/>
        <w:tab w:val="right" w:pos="9355"/>
      </w:tabs>
      <w:spacing w:after="0" w:line="240" w:lineRule="auto"/>
    </w:pPr>
  </w:style>
  <w:style w:type="character" w:customStyle="1" w:styleId="a5">
    <w:name w:val="Верхний колонтитул Знак"/>
    <w:basedOn w:val="a0"/>
    <w:link w:val="a4"/>
    <w:rsid w:val="00073AB0"/>
  </w:style>
  <w:style w:type="paragraph" w:styleId="a6">
    <w:name w:val="footer"/>
    <w:basedOn w:val="a"/>
    <w:link w:val="a7"/>
    <w:uiPriority w:val="99"/>
    <w:unhideWhenUsed/>
    <w:rsid w:val="00073AB0"/>
    <w:pPr>
      <w:tabs>
        <w:tab w:val="center" w:pos="4677"/>
        <w:tab w:val="right" w:pos="9355"/>
      </w:tabs>
      <w:spacing w:after="0" w:line="240" w:lineRule="auto"/>
    </w:pPr>
  </w:style>
  <w:style w:type="character" w:customStyle="1" w:styleId="a7">
    <w:name w:val="Нижний колонтитул Знак"/>
    <w:basedOn w:val="a0"/>
    <w:link w:val="a6"/>
    <w:uiPriority w:val="99"/>
    <w:rsid w:val="00073AB0"/>
  </w:style>
  <w:style w:type="paragraph" w:customStyle="1" w:styleId="11">
    <w:name w:val="заголовок 1"/>
    <w:basedOn w:val="a"/>
    <w:next w:val="a"/>
    <w:rsid w:val="00073AB0"/>
    <w:pPr>
      <w:keepNext/>
      <w:autoSpaceDE w:val="0"/>
      <w:autoSpaceDN w:val="0"/>
      <w:spacing w:after="0" w:line="240" w:lineRule="auto"/>
      <w:outlineLvl w:val="0"/>
    </w:pPr>
    <w:rPr>
      <w:rFonts w:ascii="Times New Roman" w:eastAsia="Times New Roman" w:hAnsi="Times New Roman" w:cs="Times New Roman"/>
      <w:sz w:val="28"/>
      <w:szCs w:val="28"/>
      <w:lang w:eastAsia="ru-RU"/>
    </w:rPr>
  </w:style>
  <w:style w:type="table" w:styleId="a8">
    <w:name w:val="Table Grid"/>
    <w:basedOn w:val="a1"/>
    <w:uiPriority w:val="59"/>
    <w:rsid w:val="00073A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page number"/>
    <w:basedOn w:val="a0"/>
    <w:rsid w:val="00073AB0"/>
  </w:style>
  <w:style w:type="paragraph" w:customStyle="1" w:styleId="ConsPlusNormal">
    <w:name w:val="ConsPlusNormal"/>
    <w:rsid w:val="00073AB0"/>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a">
    <w:name w:val="No Spacing"/>
    <w:uiPriority w:val="1"/>
    <w:qFormat/>
    <w:rsid w:val="00073AB0"/>
    <w:pPr>
      <w:spacing w:after="0" w:line="240" w:lineRule="auto"/>
    </w:pPr>
    <w:rPr>
      <w:rFonts w:ascii="Calibri" w:eastAsia="Times New Roman" w:hAnsi="Calibri" w:cs="Times New Roman"/>
      <w:lang w:eastAsia="ru-RU"/>
    </w:rPr>
  </w:style>
  <w:style w:type="character" w:styleId="ab">
    <w:name w:val="Hyperlink"/>
    <w:rsid w:val="00073AB0"/>
    <w:rPr>
      <w:color w:val="0000FF"/>
      <w:u w:val="single"/>
    </w:rPr>
  </w:style>
  <w:style w:type="character" w:customStyle="1" w:styleId="apple-converted-space">
    <w:name w:val="apple-converted-space"/>
    <w:rsid w:val="00073AB0"/>
  </w:style>
  <w:style w:type="character" w:customStyle="1" w:styleId="others13">
    <w:name w:val="others13"/>
    <w:rsid w:val="00073AB0"/>
  </w:style>
  <w:style w:type="character" w:customStyle="1" w:styleId="nomer2">
    <w:name w:val="nomer2"/>
    <w:rsid w:val="00073AB0"/>
  </w:style>
  <w:style w:type="paragraph" w:styleId="ac">
    <w:name w:val="Balloon Text"/>
    <w:basedOn w:val="a"/>
    <w:link w:val="ad"/>
    <w:uiPriority w:val="99"/>
    <w:semiHidden/>
    <w:unhideWhenUsed/>
    <w:rsid w:val="00073AB0"/>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073AB0"/>
    <w:rPr>
      <w:rFonts w:ascii="Tahoma" w:hAnsi="Tahoma" w:cs="Tahoma"/>
      <w:sz w:val="16"/>
      <w:szCs w:val="16"/>
    </w:rPr>
  </w:style>
  <w:style w:type="character" w:styleId="ae">
    <w:name w:val="Emphasis"/>
    <w:qFormat/>
    <w:rsid w:val="00073AB0"/>
    <w:rPr>
      <w:i/>
      <w:iCs/>
    </w:rPr>
  </w:style>
  <w:style w:type="character" w:customStyle="1" w:styleId="21">
    <w:name w:val="Основной текст (2)_"/>
    <w:basedOn w:val="a0"/>
    <w:link w:val="22"/>
    <w:rsid w:val="00073AB0"/>
    <w:rPr>
      <w:rFonts w:ascii="Cambria" w:eastAsia="Cambria" w:hAnsi="Cambria" w:cs="Cambria"/>
      <w:spacing w:val="-10"/>
      <w:shd w:val="clear" w:color="auto" w:fill="FFFFFF"/>
    </w:rPr>
  </w:style>
  <w:style w:type="paragraph" w:customStyle="1" w:styleId="22">
    <w:name w:val="Основной текст (2)"/>
    <w:basedOn w:val="a"/>
    <w:link w:val="21"/>
    <w:rsid w:val="00073AB0"/>
    <w:pPr>
      <w:widowControl w:val="0"/>
      <w:shd w:val="clear" w:color="auto" w:fill="FFFFFF"/>
      <w:spacing w:before="360" w:after="360" w:line="0" w:lineRule="atLeast"/>
    </w:pPr>
    <w:rPr>
      <w:rFonts w:ascii="Cambria" w:eastAsia="Cambria" w:hAnsi="Cambria" w:cs="Cambria"/>
      <w:spacing w:val="-10"/>
    </w:rPr>
  </w:style>
  <w:style w:type="paragraph" w:styleId="af">
    <w:name w:val="Normal (Web)"/>
    <w:basedOn w:val="a"/>
    <w:uiPriority w:val="99"/>
    <w:semiHidden/>
    <w:unhideWhenUsed/>
    <w:rsid w:val="00073A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io5">
    <w:name w:val="fio5"/>
    <w:basedOn w:val="a0"/>
    <w:rsid w:val="00073AB0"/>
  </w:style>
  <w:style w:type="character" w:customStyle="1" w:styleId="data2">
    <w:name w:val="data2"/>
    <w:basedOn w:val="a0"/>
    <w:rsid w:val="00073AB0"/>
  </w:style>
  <w:style w:type="character" w:customStyle="1" w:styleId="fio8">
    <w:name w:val="fio8"/>
    <w:basedOn w:val="a0"/>
    <w:rsid w:val="00073AB0"/>
  </w:style>
  <w:style w:type="character" w:customStyle="1" w:styleId="address2">
    <w:name w:val="address2"/>
    <w:basedOn w:val="a0"/>
    <w:rsid w:val="00073AB0"/>
  </w:style>
  <w:style w:type="table" w:customStyle="1" w:styleId="12">
    <w:name w:val="Сетка таблицы1"/>
    <w:basedOn w:val="a1"/>
    <w:next w:val="a8"/>
    <w:uiPriority w:val="59"/>
    <w:rsid w:val="00073A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
    <w:name w:val="Сетка таблицы2"/>
    <w:basedOn w:val="a1"/>
    <w:next w:val="a8"/>
    <w:uiPriority w:val="59"/>
    <w:rsid w:val="00073AB0"/>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0">
    <w:name w:val="Body Text Indent"/>
    <w:basedOn w:val="a"/>
    <w:link w:val="af1"/>
    <w:rsid w:val="00073AB0"/>
    <w:pPr>
      <w:spacing w:after="0" w:line="240" w:lineRule="auto"/>
    </w:pPr>
    <w:rPr>
      <w:rFonts w:ascii="Times New Roman" w:eastAsia="Times New Roman" w:hAnsi="Times New Roman" w:cs="Times New Roman"/>
      <w:sz w:val="28"/>
      <w:szCs w:val="28"/>
      <w:lang w:eastAsia="ru-RU"/>
    </w:rPr>
  </w:style>
  <w:style w:type="character" w:customStyle="1" w:styleId="af1">
    <w:name w:val="Основной текст с отступом Знак"/>
    <w:basedOn w:val="a0"/>
    <w:link w:val="af0"/>
    <w:rsid w:val="00073AB0"/>
    <w:rPr>
      <w:rFonts w:ascii="Times New Roman" w:eastAsia="Times New Roman" w:hAnsi="Times New Roman" w:cs="Times New Roman"/>
      <w:sz w:val="28"/>
      <w:szCs w:val="28"/>
      <w:lang w:eastAsia="ru-RU"/>
    </w:rPr>
  </w:style>
  <w:style w:type="character" w:styleId="af2">
    <w:name w:val="Strong"/>
    <w:basedOn w:val="a0"/>
    <w:uiPriority w:val="22"/>
    <w:qFormat/>
    <w:rsid w:val="00073AB0"/>
    <w:rPr>
      <w:b/>
      <w:bCs/>
    </w:rPr>
  </w:style>
  <w:style w:type="character" w:customStyle="1" w:styleId="af3">
    <w:name w:val="Гипертекстовая ссылка"/>
    <w:basedOn w:val="a0"/>
    <w:uiPriority w:val="99"/>
    <w:rsid w:val="00073AB0"/>
    <w:rPr>
      <w:rFonts w:cs="Times New Roman"/>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3AB0"/>
    <w:pPr>
      <w:spacing w:after="200" w:line="276" w:lineRule="auto"/>
    </w:pPr>
  </w:style>
  <w:style w:type="paragraph" w:styleId="1">
    <w:name w:val="heading 1"/>
    <w:basedOn w:val="a"/>
    <w:link w:val="10"/>
    <w:uiPriority w:val="9"/>
    <w:qFormat/>
    <w:rsid w:val="00073AB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073AB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73AB0"/>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073AB0"/>
    <w:rPr>
      <w:rFonts w:asciiTheme="majorHAnsi" w:eastAsiaTheme="majorEastAsia" w:hAnsiTheme="majorHAnsi" w:cstheme="majorBidi"/>
      <w:color w:val="2E74B5" w:themeColor="accent1" w:themeShade="BF"/>
      <w:sz w:val="26"/>
      <w:szCs w:val="26"/>
    </w:rPr>
  </w:style>
  <w:style w:type="paragraph" w:styleId="a3">
    <w:name w:val="List Paragraph"/>
    <w:basedOn w:val="a"/>
    <w:uiPriority w:val="34"/>
    <w:qFormat/>
    <w:rsid w:val="00073AB0"/>
    <w:pPr>
      <w:ind w:left="720"/>
      <w:contextualSpacing/>
    </w:pPr>
  </w:style>
  <w:style w:type="paragraph" w:styleId="a4">
    <w:name w:val="header"/>
    <w:basedOn w:val="a"/>
    <w:link w:val="a5"/>
    <w:unhideWhenUsed/>
    <w:rsid w:val="00073AB0"/>
    <w:pPr>
      <w:tabs>
        <w:tab w:val="center" w:pos="4677"/>
        <w:tab w:val="right" w:pos="9355"/>
      </w:tabs>
      <w:spacing w:after="0" w:line="240" w:lineRule="auto"/>
    </w:pPr>
  </w:style>
  <w:style w:type="character" w:customStyle="1" w:styleId="a5">
    <w:name w:val="Верхний колонтитул Знак"/>
    <w:basedOn w:val="a0"/>
    <w:link w:val="a4"/>
    <w:rsid w:val="00073AB0"/>
  </w:style>
  <w:style w:type="paragraph" w:styleId="a6">
    <w:name w:val="footer"/>
    <w:basedOn w:val="a"/>
    <w:link w:val="a7"/>
    <w:uiPriority w:val="99"/>
    <w:unhideWhenUsed/>
    <w:rsid w:val="00073AB0"/>
    <w:pPr>
      <w:tabs>
        <w:tab w:val="center" w:pos="4677"/>
        <w:tab w:val="right" w:pos="9355"/>
      </w:tabs>
      <w:spacing w:after="0" w:line="240" w:lineRule="auto"/>
    </w:pPr>
  </w:style>
  <w:style w:type="character" w:customStyle="1" w:styleId="a7">
    <w:name w:val="Нижний колонтитул Знак"/>
    <w:basedOn w:val="a0"/>
    <w:link w:val="a6"/>
    <w:uiPriority w:val="99"/>
    <w:rsid w:val="00073AB0"/>
  </w:style>
  <w:style w:type="paragraph" w:customStyle="1" w:styleId="11">
    <w:name w:val="заголовок 1"/>
    <w:basedOn w:val="a"/>
    <w:next w:val="a"/>
    <w:rsid w:val="00073AB0"/>
    <w:pPr>
      <w:keepNext/>
      <w:autoSpaceDE w:val="0"/>
      <w:autoSpaceDN w:val="0"/>
      <w:spacing w:after="0" w:line="240" w:lineRule="auto"/>
      <w:outlineLvl w:val="0"/>
    </w:pPr>
    <w:rPr>
      <w:rFonts w:ascii="Times New Roman" w:eastAsia="Times New Roman" w:hAnsi="Times New Roman" w:cs="Times New Roman"/>
      <w:sz w:val="28"/>
      <w:szCs w:val="28"/>
      <w:lang w:eastAsia="ru-RU"/>
    </w:rPr>
  </w:style>
  <w:style w:type="table" w:styleId="a8">
    <w:name w:val="Table Grid"/>
    <w:basedOn w:val="a1"/>
    <w:uiPriority w:val="59"/>
    <w:rsid w:val="00073A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page number"/>
    <w:basedOn w:val="a0"/>
    <w:rsid w:val="00073AB0"/>
  </w:style>
  <w:style w:type="paragraph" w:customStyle="1" w:styleId="ConsPlusNormal">
    <w:name w:val="ConsPlusNormal"/>
    <w:rsid w:val="00073AB0"/>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a">
    <w:name w:val="No Spacing"/>
    <w:uiPriority w:val="1"/>
    <w:qFormat/>
    <w:rsid w:val="00073AB0"/>
    <w:pPr>
      <w:spacing w:after="0" w:line="240" w:lineRule="auto"/>
    </w:pPr>
    <w:rPr>
      <w:rFonts w:ascii="Calibri" w:eastAsia="Times New Roman" w:hAnsi="Calibri" w:cs="Times New Roman"/>
      <w:lang w:eastAsia="ru-RU"/>
    </w:rPr>
  </w:style>
  <w:style w:type="character" w:styleId="ab">
    <w:name w:val="Hyperlink"/>
    <w:rsid w:val="00073AB0"/>
    <w:rPr>
      <w:color w:val="0000FF"/>
      <w:u w:val="single"/>
    </w:rPr>
  </w:style>
  <w:style w:type="character" w:customStyle="1" w:styleId="apple-converted-space">
    <w:name w:val="apple-converted-space"/>
    <w:rsid w:val="00073AB0"/>
  </w:style>
  <w:style w:type="character" w:customStyle="1" w:styleId="others13">
    <w:name w:val="others13"/>
    <w:rsid w:val="00073AB0"/>
  </w:style>
  <w:style w:type="character" w:customStyle="1" w:styleId="nomer2">
    <w:name w:val="nomer2"/>
    <w:rsid w:val="00073AB0"/>
  </w:style>
  <w:style w:type="paragraph" w:styleId="ac">
    <w:name w:val="Balloon Text"/>
    <w:basedOn w:val="a"/>
    <w:link w:val="ad"/>
    <w:uiPriority w:val="99"/>
    <w:semiHidden/>
    <w:unhideWhenUsed/>
    <w:rsid w:val="00073AB0"/>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073AB0"/>
    <w:rPr>
      <w:rFonts w:ascii="Tahoma" w:hAnsi="Tahoma" w:cs="Tahoma"/>
      <w:sz w:val="16"/>
      <w:szCs w:val="16"/>
    </w:rPr>
  </w:style>
  <w:style w:type="character" w:styleId="ae">
    <w:name w:val="Emphasis"/>
    <w:qFormat/>
    <w:rsid w:val="00073AB0"/>
    <w:rPr>
      <w:i/>
      <w:iCs/>
    </w:rPr>
  </w:style>
  <w:style w:type="character" w:customStyle="1" w:styleId="21">
    <w:name w:val="Основной текст (2)_"/>
    <w:basedOn w:val="a0"/>
    <w:link w:val="22"/>
    <w:rsid w:val="00073AB0"/>
    <w:rPr>
      <w:rFonts w:ascii="Cambria" w:eastAsia="Cambria" w:hAnsi="Cambria" w:cs="Cambria"/>
      <w:spacing w:val="-10"/>
      <w:shd w:val="clear" w:color="auto" w:fill="FFFFFF"/>
    </w:rPr>
  </w:style>
  <w:style w:type="paragraph" w:customStyle="1" w:styleId="22">
    <w:name w:val="Основной текст (2)"/>
    <w:basedOn w:val="a"/>
    <w:link w:val="21"/>
    <w:rsid w:val="00073AB0"/>
    <w:pPr>
      <w:widowControl w:val="0"/>
      <w:shd w:val="clear" w:color="auto" w:fill="FFFFFF"/>
      <w:spacing w:before="360" w:after="360" w:line="0" w:lineRule="atLeast"/>
    </w:pPr>
    <w:rPr>
      <w:rFonts w:ascii="Cambria" w:eastAsia="Cambria" w:hAnsi="Cambria" w:cs="Cambria"/>
      <w:spacing w:val="-10"/>
    </w:rPr>
  </w:style>
  <w:style w:type="paragraph" w:styleId="af">
    <w:name w:val="Normal (Web)"/>
    <w:basedOn w:val="a"/>
    <w:uiPriority w:val="99"/>
    <w:semiHidden/>
    <w:unhideWhenUsed/>
    <w:rsid w:val="00073A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io5">
    <w:name w:val="fio5"/>
    <w:basedOn w:val="a0"/>
    <w:rsid w:val="00073AB0"/>
  </w:style>
  <w:style w:type="character" w:customStyle="1" w:styleId="data2">
    <w:name w:val="data2"/>
    <w:basedOn w:val="a0"/>
    <w:rsid w:val="00073AB0"/>
  </w:style>
  <w:style w:type="character" w:customStyle="1" w:styleId="fio8">
    <w:name w:val="fio8"/>
    <w:basedOn w:val="a0"/>
    <w:rsid w:val="00073AB0"/>
  </w:style>
  <w:style w:type="character" w:customStyle="1" w:styleId="address2">
    <w:name w:val="address2"/>
    <w:basedOn w:val="a0"/>
    <w:rsid w:val="00073AB0"/>
  </w:style>
  <w:style w:type="table" w:customStyle="1" w:styleId="12">
    <w:name w:val="Сетка таблицы1"/>
    <w:basedOn w:val="a1"/>
    <w:next w:val="a8"/>
    <w:uiPriority w:val="59"/>
    <w:rsid w:val="00073A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
    <w:name w:val="Сетка таблицы2"/>
    <w:basedOn w:val="a1"/>
    <w:next w:val="a8"/>
    <w:uiPriority w:val="59"/>
    <w:rsid w:val="00073AB0"/>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0">
    <w:name w:val="Body Text Indent"/>
    <w:basedOn w:val="a"/>
    <w:link w:val="af1"/>
    <w:rsid w:val="00073AB0"/>
    <w:pPr>
      <w:spacing w:after="0" w:line="240" w:lineRule="auto"/>
    </w:pPr>
    <w:rPr>
      <w:rFonts w:ascii="Times New Roman" w:eastAsia="Times New Roman" w:hAnsi="Times New Roman" w:cs="Times New Roman"/>
      <w:sz w:val="28"/>
      <w:szCs w:val="28"/>
      <w:lang w:eastAsia="ru-RU"/>
    </w:rPr>
  </w:style>
  <w:style w:type="character" w:customStyle="1" w:styleId="af1">
    <w:name w:val="Основной текст с отступом Знак"/>
    <w:basedOn w:val="a0"/>
    <w:link w:val="af0"/>
    <w:rsid w:val="00073AB0"/>
    <w:rPr>
      <w:rFonts w:ascii="Times New Roman" w:eastAsia="Times New Roman" w:hAnsi="Times New Roman" w:cs="Times New Roman"/>
      <w:sz w:val="28"/>
      <w:szCs w:val="28"/>
      <w:lang w:eastAsia="ru-RU"/>
    </w:rPr>
  </w:style>
  <w:style w:type="character" w:styleId="af2">
    <w:name w:val="Strong"/>
    <w:basedOn w:val="a0"/>
    <w:uiPriority w:val="22"/>
    <w:qFormat/>
    <w:rsid w:val="00073AB0"/>
    <w:rPr>
      <w:b/>
      <w:bCs/>
    </w:rPr>
  </w:style>
  <w:style w:type="character" w:customStyle="1" w:styleId="af3">
    <w:name w:val="Гипертекстовая ссылка"/>
    <w:basedOn w:val="a0"/>
    <w:uiPriority w:val="99"/>
    <w:rsid w:val="00073AB0"/>
    <w:rPr>
      <w:rFonts w:cs="Times New Roman"/>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6940D4A4339A20FBAC605F2880F0B4F2D4416657EC2DB0F144EB5884C88B790B7B54337C8A3BDA7CpCxBG" TargetMode="External"/><Relationship Id="rId18" Type="http://schemas.openxmlformats.org/officeDocument/2006/relationships/footer" Target="footer2.xm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1B61C4D14A0225E4B9F073D6CD5147DA4403A4F8344B249D79FAE07B0C0075D41D7E382B8AFDD33Ct1g8H"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regulation.gov.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internet.garant.ru/document?id=71991786&amp;sub=0"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consultantplus://offline/ref=7D370ACD4AF445BF35F8D445908BE421F3A043F501B3DB939D1A29B836l2FAK" TargetMode="External"/><Relationship Id="rId14" Type="http://schemas.openxmlformats.org/officeDocument/2006/relationships/hyperlink" Target="https://rosavtotransport.ru/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35</Pages>
  <Words>9180</Words>
  <Characters>52332</Characters>
  <Application>Microsoft Office Word</Application>
  <DocSecurity>0</DocSecurity>
  <Lines>436</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61390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UGADN</dc:creator>
  <cp:lastModifiedBy>user</cp:lastModifiedBy>
  <cp:revision>2</cp:revision>
  <cp:lastPrinted>2018-12-19T13:34:00Z</cp:lastPrinted>
  <dcterms:created xsi:type="dcterms:W3CDTF">2018-12-19T15:07:00Z</dcterms:created>
  <dcterms:modified xsi:type="dcterms:W3CDTF">2018-12-19T15:07:00Z</dcterms:modified>
</cp:coreProperties>
</file>